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D648" w14:textId="6C89FF21" w:rsidR="00E6754D" w:rsidRPr="005C65B7" w:rsidRDefault="00284D86" w:rsidP="00284D86">
      <w:pPr>
        <w:pStyle w:val="Title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5C65B7">
        <w:rPr>
          <w:rStyle w:val="DocumentSubtitle"/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r w:rsidR="003E4094" w:rsidRPr="005C65B7">
        <w:rPr>
          <w:rStyle w:val="DocumentSubtitle"/>
          <w:rFonts w:ascii="Trebuchet MS" w:hAnsi="Trebuchet MS"/>
          <w:b w:val="0"/>
          <w:bCs/>
          <w:color w:val="000000"/>
          <w:sz w:val="28"/>
          <w:szCs w:val="28"/>
        </w:rPr>
        <w:t>G</w:t>
      </w:r>
      <w:r w:rsidR="005C65B7" w:rsidRPr="005C65B7">
        <w:rPr>
          <w:rStyle w:val="DocumentSubtitle"/>
          <w:rFonts w:ascii="Trebuchet MS" w:hAnsi="Trebuchet MS"/>
          <w:b w:val="0"/>
          <w:bCs/>
          <w:color w:val="000000"/>
          <w:sz w:val="28"/>
          <w:szCs w:val="28"/>
        </w:rPr>
        <w:t>.</w:t>
      </w:r>
      <w:r w:rsidRPr="005C65B7">
        <w:rPr>
          <w:rStyle w:val="DocumentSubtitle"/>
          <w:rFonts w:ascii="Trebuchet MS" w:hAnsi="Trebuchet MS"/>
          <w:b w:val="0"/>
          <w:bCs/>
          <w:color w:val="000000"/>
          <w:sz w:val="28"/>
          <w:szCs w:val="28"/>
        </w:rPr>
        <w:t xml:space="preserve"> AUSTRALIAN TAXATION OFFICE (ATO) REASONABLE AMOUNTS FOR OVERSEAS TRAVEL EXPENSES</w:t>
      </w:r>
      <w:bookmarkEnd w:id="0"/>
      <w:bookmarkEnd w:id="1"/>
    </w:p>
    <w:p w14:paraId="07634649" w14:textId="181811F4" w:rsidR="00E6754D" w:rsidRPr="005C65B7" w:rsidRDefault="00284D86" w:rsidP="00C52275">
      <w:pPr>
        <w:rPr>
          <w:sz w:val="24"/>
          <w:szCs w:val="22"/>
        </w:rPr>
      </w:pPr>
      <w:r w:rsidRPr="005C65B7">
        <w:rPr>
          <w:sz w:val="24"/>
          <w:szCs w:val="22"/>
        </w:rPr>
        <w:t xml:space="preserve">The information contained in this appendix is sourced from the </w:t>
      </w:r>
      <w:hyperlink r:id="rId9" w:anchor="H33" w:history="1">
        <w:r w:rsidRPr="005C65B7">
          <w:rPr>
            <w:rStyle w:val="Hyperlink"/>
            <w:i/>
            <w:iCs/>
            <w:sz w:val="24"/>
            <w:szCs w:val="22"/>
          </w:rPr>
          <w:t>Taxation Determination section on the ATO website</w:t>
        </w:r>
      </w:hyperlink>
      <w:r w:rsidRPr="005C65B7">
        <w:rPr>
          <w:sz w:val="24"/>
          <w:szCs w:val="22"/>
        </w:rPr>
        <w:t>.</w:t>
      </w:r>
      <w:r w:rsidR="00BD132E" w:rsidRPr="005C65B7">
        <w:rPr>
          <w:sz w:val="24"/>
          <w:szCs w:val="22"/>
        </w:rPr>
        <w:t xml:space="preserve"> </w:t>
      </w:r>
    </w:p>
    <w:p w14:paraId="6E758006" w14:textId="2CBD63D6" w:rsidR="00BD132E" w:rsidRPr="005C65B7" w:rsidRDefault="00BD132E" w:rsidP="00C52275">
      <w:pPr>
        <w:rPr>
          <w:sz w:val="24"/>
          <w:szCs w:val="22"/>
        </w:rPr>
      </w:pPr>
    </w:p>
    <w:p w14:paraId="78ABD3BE" w14:textId="51963782" w:rsidR="00BD132E" w:rsidRPr="005C65B7" w:rsidRDefault="00BD132E" w:rsidP="00C52275">
      <w:pPr>
        <w:rPr>
          <w:sz w:val="24"/>
          <w:szCs w:val="22"/>
        </w:rPr>
      </w:pPr>
      <w:r w:rsidRPr="005C65B7">
        <w:rPr>
          <w:sz w:val="24"/>
          <w:szCs w:val="22"/>
        </w:rPr>
        <w:t>Please note:</w:t>
      </w:r>
    </w:p>
    <w:p w14:paraId="0ADC69C5" w14:textId="251EA4A0" w:rsidR="00BD132E" w:rsidRPr="005C65B7" w:rsidRDefault="00BD132E" w:rsidP="00BD132E">
      <w:pPr>
        <w:pStyle w:val="ListParagraph"/>
        <w:numPr>
          <w:ilvl w:val="0"/>
          <w:numId w:val="18"/>
        </w:numPr>
        <w:rPr>
          <w:sz w:val="24"/>
          <w:szCs w:val="22"/>
        </w:rPr>
      </w:pPr>
      <w:r w:rsidRPr="005C65B7">
        <w:rPr>
          <w:sz w:val="24"/>
          <w:szCs w:val="22"/>
        </w:rPr>
        <w:t>Reasonable amounts are shown for cost groups to which a country has been allocated. Table 4 of this appendix sets out the cost group to which a country has been allocated.</w:t>
      </w:r>
    </w:p>
    <w:p w14:paraId="2FBEA173" w14:textId="7381CF48" w:rsidR="00BD132E" w:rsidRPr="005C65B7" w:rsidRDefault="00BD132E" w:rsidP="00BD132E">
      <w:pPr>
        <w:pStyle w:val="ListParagraph"/>
        <w:numPr>
          <w:ilvl w:val="0"/>
          <w:numId w:val="18"/>
        </w:numPr>
        <w:rPr>
          <w:sz w:val="24"/>
          <w:szCs w:val="22"/>
        </w:rPr>
      </w:pPr>
      <w:r w:rsidRPr="005C65B7">
        <w:rPr>
          <w:sz w:val="24"/>
          <w:szCs w:val="22"/>
        </w:rPr>
        <w:t xml:space="preserve">If you travel to a country that is not shown in Table 4 of this appendix, use the reasonable amount for </w:t>
      </w:r>
      <w:r w:rsidR="005C65B7">
        <w:rPr>
          <w:sz w:val="24"/>
          <w:szCs w:val="22"/>
        </w:rPr>
        <w:t>C</w:t>
      </w:r>
      <w:r w:rsidRPr="005C65B7">
        <w:rPr>
          <w:sz w:val="24"/>
          <w:szCs w:val="22"/>
        </w:rPr>
        <w:t xml:space="preserve">ost </w:t>
      </w:r>
      <w:r w:rsidR="005C65B7">
        <w:rPr>
          <w:sz w:val="24"/>
          <w:szCs w:val="22"/>
        </w:rPr>
        <w:t>G</w:t>
      </w:r>
      <w:r w:rsidRPr="005C65B7">
        <w:rPr>
          <w:sz w:val="24"/>
          <w:szCs w:val="22"/>
        </w:rPr>
        <w:t>roup 1 in the table relevant to your salary range.</w:t>
      </w:r>
    </w:p>
    <w:p w14:paraId="3A20EBA5" w14:textId="13D40A8A" w:rsidR="00BD132E" w:rsidRPr="005C65B7" w:rsidRDefault="00494352" w:rsidP="00BD132E">
      <w:pPr>
        <w:pStyle w:val="ListParagraph"/>
        <w:numPr>
          <w:ilvl w:val="0"/>
          <w:numId w:val="18"/>
        </w:numPr>
        <w:rPr>
          <w:sz w:val="24"/>
          <w:szCs w:val="22"/>
        </w:rPr>
      </w:pPr>
      <w:r w:rsidRPr="005C65B7">
        <w:rPr>
          <w:sz w:val="24"/>
          <w:szCs w:val="22"/>
        </w:rPr>
        <w:t>If you travel to 2 or more countries in the same day, use the cost group of the country that is in the higher cost group in determining the reasonable amount for that day.</w:t>
      </w:r>
    </w:p>
    <w:p w14:paraId="4525861F" w14:textId="77777777" w:rsidR="00E6754D" w:rsidRDefault="00E6754D" w:rsidP="00E6754D"/>
    <w:p w14:paraId="0165133A" w14:textId="51C1EBCF" w:rsidR="00E6754D" w:rsidRDefault="00BD132E" w:rsidP="00E6754D">
      <w:pPr>
        <w:pStyle w:val="Heading3"/>
      </w:pPr>
      <w:r>
        <w:t xml:space="preserve">Table 1 - </w:t>
      </w:r>
      <w:r w:rsidR="006076F9">
        <w:t>Reasonable amounts for overseas t</w:t>
      </w:r>
      <w:r w:rsidR="002718FD">
        <w:t>ravel</w:t>
      </w:r>
      <w:r w:rsidR="00ED00B5">
        <w:t xml:space="preserve"> expenses – employee’s annual salary $143,650 or less</w:t>
      </w:r>
    </w:p>
    <w:p w14:paraId="336D3828" w14:textId="77777777" w:rsidR="00ED00B5" w:rsidRDefault="00ED00B5"/>
    <w:tbl>
      <w:tblPr>
        <w:tblStyle w:val="DOETable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2560"/>
        <w:gridCol w:w="2560"/>
        <w:gridCol w:w="2561"/>
      </w:tblGrid>
      <w:tr w:rsidR="00ED00B5" w14:paraId="1DC503A9" w14:textId="77777777" w:rsidTr="005C6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right w:val="none" w:sz="0" w:space="0" w:color="auto"/>
            </w:tcBorders>
            <w:shd w:val="clear" w:color="auto" w:fill="403A60"/>
            <w:vAlign w:val="center"/>
          </w:tcPr>
          <w:p w14:paraId="4B49C7A2" w14:textId="2AAE79FC" w:rsidR="00ED00B5" w:rsidRPr="005C65B7" w:rsidRDefault="00ED00B5" w:rsidP="00ED00B5">
            <w:pPr>
              <w:pStyle w:val="Heading3"/>
              <w:jc w:val="center"/>
              <w:rPr>
                <w:b/>
                <w:color w:val="FFFFFF" w:themeColor="background1"/>
              </w:rPr>
            </w:pPr>
            <w:r w:rsidRPr="005C65B7">
              <w:rPr>
                <w:b/>
                <w:color w:val="FFFFFF" w:themeColor="background1"/>
              </w:rPr>
              <w:t>Cost Group</w:t>
            </w:r>
          </w:p>
        </w:tc>
        <w:tc>
          <w:tcPr>
            <w:tcW w:w="2267" w:type="dxa"/>
            <w:tcBorders>
              <w:left w:val="none" w:sz="0" w:space="0" w:color="auto"/>
              <w:right w:val="none" w:sz="0" w:space="0" w:color="auto"/>
            </w:tcBorders>
            <w:shd w:val="clear" w:color="auto" w:fill="403A60"/>
            <w:vAlign w:val="center"/>
          </w:tcPr>
          <w:p w14:paraId="687C70A2" w14:textId="3722E9AF" w:rsidR="00ED00B5" w:rsidRPr="005C65B7" w:rsidRDefault="00ED00B5" w:rsidP="00ED00B5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C65B7">
              <w:rPr>
                <w:b/>
                <w:color w:val="FFFFFF" w:themeColor="background1"/>
              </w:rPr>
              <w:t>Meals ($)</w:t>
            </w:r>
          </w:p>
        </w:tc>
        <w:tc>
          <w:tcPr>
            <w:tcW w:w="2267" w:type="dxa"/>
            <w:tcBorders>
              <w:left w:val="none" w:sz="0" w:space="0" w:color="auto"/>
              <w:right w:val="none" w:sz="0" w:space="0" w:color="auto"/>
            </w:tcBorders>
            <w:shd w:val="clear" w:color="auto" w:fill="403A60"/>
            <w:vAlign w:val="center"/>
          </w:tcPr>
          <w:p w14:paraId="08F9EE71" w14:textId="1107FB61" w:rsidR="00ED00B5" w:rsidRPr="005C65B7" w:rsidRDefault="00ED00B5" w:rsidP="00ED00B5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C65B7">
              <w:rPr>
                <w:b/>
                <w:color w:val="FFFFFF" w:themeColor="background1"/>
              </w:rPr>
              <w:t>Incidentals ($)</w:t>
            </w:r>
          </w:p>
        </w:tc>
        <w:tc>
          <w:tcPr>
            <w:tcW w:w="2268" w:type="dxa"/>
            <w:tcBorders>
              <w:left w:val="none" w:sz="0" w:space="0" w:color="auto"/>
            </w:tcBorders>
            <w:shd w:val="clear" w:color="auto" w:fill="403A60"/>
            <w:vAlign w:val="center"/>
          </w:tcPr>
          <w:p w14:paraId="1E0415CC" w14:textId="25831A4F" w:rsidR="00ED00B5" w:rsidRPr="005C65B7" w:rsidRDefault="00ED00B5" w:rsidP="00ED00B5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</w:rPr>
            </w:pPr>
            <w:r w:rsidRPr="005C65B7">
              <w:rPr>
                <w:b/>
                <w:bCs w:val="0"/>
                <w:color w:val="FFFFFF" w:themeColor="background1"/>
              </w:rPr>
              <w:t>Total ($)</w:t>
            </w:r>
          </w:p>
        </w:tc>
      </w:tr>
      <w:tr w:rsidR="00ED00B5" w14:paraId="5F829AF4" w14:textId="77777777" w:rsidTr="005C65B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200BE50D" w14:textId="62803557" w:rsidR="00ED00B5" w:rsidRDefault="00ED00B5" w:rsidP="00ED00B5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035EE30B" w14:textId="2EBD6C05" w:rsidR="00ED00B5" w:rsidRPr="00ED00B5" w:rsidRDefault="00ED00B5" w:rsidP="00ED0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D00B5">
              <w:rPr>
                <w:color w:val="000000" w:themeColor="text1"/>
              </w:rPr>
              <w:t>75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6A38BCC3" w14:textId="65F916DC" w:rsidR="00ED00B5" w:rsidRPr="00ED00B5" w:rsidRDefault="00ED00B5" w:rsidP="00ED0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14:paraId="1F28138C" w14:textId="78E67D81" w:rsidR="00ED00B5" w:rsidRPr="00ED00B5" w:rsidRDefault="00ED00B5" w:rsidP="00ED0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</w:tr>
      <w:tr w:rsidR="00ED00B5" w14:paraId="23675133" w14:textId="77777777" w:rsidTr="005C65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04EEA8EE" w14:textId="1C08C862" w:rsidR="00ED00B5" w:rsidRDefault="00ED00B5" w:rsidP="00ED00B5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D36A48" w14:textId="699D9AC6" w:rsidR="00ED00B5" w:rsidRPr="00ED00B5" w:rsidRDefault="00ED00B5" w:rsidP="00ED00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A1325D" w14:textId="5B3B9DCB" w:rsidR="00ED00B5" w:rsidRPr="00ED00B5" w:rsidRDefault="00ED00B5" w:rsidP="00ED00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7F6C37" w14:textId="060E9006" w:rsidR="00ED00B5" w:rsidRPr="00ED00B5" w:rsidRDefault="00ED00B5" w:rsidP="00ED00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140</w:t>
            </w:r>
          </w:p>
        </w:tc>
      </w:tr>
      <w:tr w:rsidR="00ED00B5" w14:paraId="7AE4EC95" w14:textId="77777777" w:rsidTr="005C65B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5EC0B222" w14:textId="31A913B5" w:rsidR="00ED00B5" w:rsidRDefault="00ED00B5" w:rsidP="00ED00B5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217EB106" w14:textId="23C2541D" w:rsidR="00ED00B5" w:rsidRPr="00ED00B5" w:rsidRDefault="00FB36D9" w:rsidP="00ED0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1459F186" w14:textId="304B0D01" w:rsidR="00ED00B5" w:rsidRPr="00ED00B5" w:rsidRDefault="00FB36D9" w:rsidP="00ED0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14:paraId="4DA2D57D" w14:textId="31CB6412" w:rsidR="00ED00B5" w:rsidRPr="00ED00B5" w:rsidRDefault="00FB36D9" w:rsidP="00ED0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</w:t>
            </w:r>
          </w:p>
        </w:tc>
      </w:tr>
      <w:tr w:rsidR="00ED00B5" w14:paraId="45ABC94E" w14:textId="77777777" w:rsidTr="005C65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13ECA72B" w14:textId="3E65E28B" w:rsidR="00ED00B5" w:rsidRDefault="00ED00B5" w:rsidP="00ED00B5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D5E706" w14:textId="3407B483" w:rsidR="00ED00B5" w:rsidRPr="00ED00B5" w:rsidRDefault="00FB36D9" w:rsidP="00ED00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195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0CB92E" w14:textId="1DC054C6" w:rsidR="00ED00B5" w:rsidRPr="00ED00B5" w:rsidRDefault="00FB36D9" w:rsidP="00ED00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54F79B" w14:textId="23790DB2" w:rsidR="00ED00B5" w:rsidRPr="00ED00B5" w:rsidRDefault="00FB36D9" w:rsidP="00ED00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230</w:t>
            </w:r>
          </w:p>
        </w:tc>
      </w:tr>
      <w:tr w:rsidR="00ED00B5" w14:paraId="138EFC3E" w14:textId="77777777" w:rsidTr="005C65B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0C816160" w14:textId="65B0B587" w:rsidR="00ED00B5" w:rsidRDefault="00ED00B5" w:rsidP="00ED00B5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5A81536D" w14:textId="5973D5F7" w:rsidR="00ED00B5" w:rsidRPr="00ED00B5" w:rsidRDefault="00FB36D9" w:rsidP="00ED0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235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2E6A62E5" w14:textId="0E4F9811" w:rsidR="00ED00B5" w:rsidRPr="00ED00B5" w:rsidRDefault="00FB36D9" w:rsidP="00ED0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14:paraId="6A568090" w14:textId="573C56BD" w:rsidR="00ED00B5" w:rsidRPr="00ED00B5" w:rsidRDefault="00FB36D9" w:rsidP="00ED0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R="00ED00B5" w14:paraId="24AF17F1" w14:textId="77777777" w:rsidTr="005C65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30EB336B" w14:textId="4730DD60" w:rsidR="00ED00B5" w:rsidRDefault="00ED00B5" w:rsidP="00ED00B5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2059E6" w14:textId="2546BE00" w:rsidR="00ED00B5" w:rsidRPr="00ED00B5" w:rsidRDefault="00FB36D9" w:rsidP="00ED00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280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25B813" w14:textId="14C89058" w:rsidR="00ED00B5" w:rsidRPr="00ED00B5" w:rsidRDefault="00FB36D9" w:rsidP="00ED00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6F8786" w14:textId="2B1633D4" w:rsidR="00ED00B5" w:rsidRPr="00ED00B5" w:rsidRDefault="00FB36D9" w:rsidP="00ED00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325</w:t>
            </w:r>
          </w:p>
        </w:tc>
      </w:tr>
    </w:tbl>
    <w:p w14:paraId="1F40243B" w14:textId="7E99A028" w:rsidR="00494352" w:rsidRDefault="00494352" w:rsidP="00FB36D9">
      <w:pPr>
        <w:pStyle w:val="Heading3"/>
      </w:pPr>
    </w:p>
    <w:p w14:paraId="7B297235" w14:textId="1FF192E0" w:rsidR="00FB36D9" w:rsidRPr="005C65B7" w:rsidRDefault="00BD132E" w:rsidP="005C65B7">
      <w:pPr>
        <w:spacing w:after="160" w:line="259" w:lineRule="auto"/>
        <w:rPr>
          <w:b/>
          <w:bCs/>
          <w:sz w:val="28"/>
          <w:szCs w:val="28"/>
        </w:rPr>
      </w:pPr>
      <w:r w:rsidRPr="005C65B7">
        <w:rPr>
          <w:b/>
          <w:bCs/>
          <w:sz w:val="24"/>
          <w:szCs w:val="22"/>
        </w:rPr>
        <w:t xml:space="preserve">Table 2 - </w:t>
      </w:r>
      <w:r w:rsidR="00FB36D9" w:rsidRPr="005C65B7">
        <w:rPr>
          <w:b/>
          <w:bCs/>
          <w:sz w:val="24"/>
          <w:szCs w:val="22"/>
        </w:rPr>
        <w:t>Reasonable amounts for overseas travel expenses – employee’s annual salary $143,651 to $255,670</w:t>
      </w:r>
    </w:p>
    <w:tbl>
      <w:tblPr>
        <w:tblStyle w:val="DOETable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2560"/>
        <w:gridCol w:w="2560"/>
        <w:gridCol w:w="2561"/>
      </w:tblGrid>
      <w:tr w:rsidR="00FB36D9" w14:paraId="7C1FE619" w14:textId="77777777" w:rsidTr="005C6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right w:val="none" w:sz="0" w:space="0" w:color="auto"/>
            </w:tcBorders>
            <w:shd w:val="clear" w:color="auto" w:fill="403A60"/>
            <w:vAlign w:val="center"/>
          </w:tcPr>
          <w:p w14:paraId="000F559E" w14:textId="77777777" w:rsidR="00FB36D9" w:rsidRPr="005C65B7" w:rsidRDefault="00FB36D9" w:rsidP="00AB5557">
            <w:pPr>
              <w:pStyle w:val="Heading3"/>
              <w:jc w:val="center"/>
              <w:rPr>
                <w:b/>
                <w:color w:val="FFFFFF" w:themeColor="background1"/>
              </w:rPr>
            </w:pPr>
            <w:r w:rsidRPr="005C65B7">
              <w:rPr>
                <w:b/>
                <w:color w:val="FFFFFF" w:themeColor="background1"/>
              </w:rPr>
              <w:t>Cost Group</w:t>
            </w:r>
          </w:p>
        </w:tc>
        <w:tc>
          <w:tcPr>
            <w:tcW w:w="2267" w:type="dxa"/>
            <w:tcBorders>
              <w:left w:val="none" w:sz="0" w:space="0" w:color="auto"/>
              <w:right w:val="none" w:sz="0" w:space="0" w:color="auto"/>
            </w:tcBorders>
            <w:shd w:val="clear" w:color="auto" w:fill="403A60"/>
            <w:vAlign w:val="center"/>
          </w:tcPr>
          <w:p w14:paraId="67543356" w14:textId="77777777" w:rsidR="00FB36D9" w:rsidRPr="005C65B7" w:rsidRDefault="00FB36D9" w:rsidP="00AB5557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C65B7">
              <w:rPr>
                <w:b/>
                <w:color w:val="FFFFFF" w:themeColor="background1"/>
              </w:rPr>
              <w:t>Meals ($)</w:t>
            </w:r>
          </w:p>
        </w:tc>
        <w:tc>
          <w:tcPr>
            <w:tcW w:w="2267" w:type="dxa"/>
            <w:tcBorders>
              <w:left w:val="none" w:sz="0" w:space="0" w:color="auto"/>
              <w:right w:val="none" w:sz="0" w:space="0" w:color="auto"/>
            </w:tcBorders>
            <w:shd w:val="clear" w:color="auto" w:fill="403A60"/>
            <w:vAlign w:val="center"/>
          </w:tcPr>
          <w:p w14:paraId="24425924" w14:textId="77777777" w:rsidR="00FB36D9" w:rsidRPr="005C65B7" w:rsidRDefault="00FB36D9" w:rsidP="00AB5557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C65B7">
              <w:rPr>
                <w:b/>
                <w:color w:val="FFFFFF" w:themeColor="background1"/>
              </w:rPr>
              <w:t>Incidentals ($)</w:t>
            </w:r>
          </w:p>
        </w:tc>
        <w:tc>
          <w:tcPr>
            <w:tcW w:w="2268" w:type="dxa"/>
            <w:tcBorders>
              <w:left w:val="none" w:sz="0" w:space="0" w:color="auto"/>
            </w:tcBorders>
            <w:shd w:val="clear" w:color="auto" w:fill="403A60"/>
            <w:vAlign w:val="center"/>
          </w:tcPr>
          <w:p w14:paraId="20627499" w14:textId="77777777" w:rsidR="00FB36D9" w:rsidRPr="005C65B7" w:rsidRDefault="00FB36D9" w:rsidP="00AB5557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</w:rPr>
            </w:pPr>
            <w:r w:rsidRPr="005C65B7">
              <w:rPr>
                <w:b/>
                <w:bCs w:val="0"/>
                <w:color w:val="FFFFFF" w:themeColor="background1"/>
              </w:rPr>
              <w:t>Total ($)</w:t>
            </w:r>
          </w:p>
        </w:tc>
      </w:tr>
      <w:tr w:rsidR="00FB36D9" w14:paraId="046A63BB" w14:textId="77777777" w:rsidTr="005C65B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6ECB4916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07BFC283" w14:textId="5712164A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6295D642" w14:textId="77777777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14:paraId="2949846F" w14:textId="33942BE3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</w:tr>
      <w:tr w:rsidR="00FB36D9" w14:paraId="14390DA2" w14:textId="77777777" w:rsidTr="005C65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0080A267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E2F600" w14:textId="4E7E6BE0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043AC3" w14:textId="3DAD16F6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4F2B32" w14:textId="0F0E6F47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165</w:t>
            </w:r>
          </w:p>
        </w:tc>
      </w:tr>
      <w:tr w:rsidR="00FB36D9" w14:paraId="6614B490" w14:textId="77777777" w:rsidTr="005C65B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6BCCCBFA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2ABA24A4" w14:textId="65C8A4C9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421C73EE" w14:textId="7243F66B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14:paraId="58984ED2" w14:textId="112A4985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215</w:t>
            </w:r>
          </w:p>
        </w:tc>
      </w:tr>
      <w:tr w:rsidR="00FB36D9" w14:paraId="23B13A07" w14:textId="77777777" w:rsidTr="005C65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435FF631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7495A2" w14:textId="61E194F5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9D4DE8" w14:textId="29694677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C27FE5" w14:textId="23F44174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260</w:t>
            </w:r>
          </w:p>
        </w:tc>
      </w:tr>
      <w:tr w:rsidR="00FB36D9" w14:paraId="2C974A65" w14:textId="77777777" w:rsidTr="005C65B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610BDD1B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1F2E485A" w14:textId="545967FC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4D9A5B9E" w14:textId="35902B8E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14:paraId="35B99BB5" w14:textId="6E6A5F88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340</w:t>
            </w:r>
          </w:p>
        </w:tc>
      </w:tr>
      <w:tr w:rsidR="00FB36D9" w14:paraId="77A01AFA" w14:textId="77777777" w:rsidTr="005C65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430DBDC9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36B199" w14:textId="232D765F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47EB70" w14:textId="57C41D10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1FEBA7" w14:textId="4D056F1A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410</w:t>
            </w:r>
          </w:p>
        </w:tc>
      </w:tr>
    </w:tbl>
    <w:p w14:paraId="5437DEF2" w14:textId="77777777" w:rsidR="00FB36D9" w:rsidRDefault="00FB36D9" w:rsidP="00FB36D9"/>
    <w:p w14:paraId="49C602FB" w14:textId="119C4C75" w:rsidR="00FB36D9" w:rsidRDefault="00FB36D9" w:rsidP="00FB36D9"/>
    <w:p w14:paraId="342DD702" w14:textId="77777777" w:rsidR="005C65B7" w:rsidRPr="00FB36D9" w:rsidRDefault="005C65B7" w:rsidP="00FB36D9"/>
    <w:p w14:paraId="76FBE943" w14:textId="7E2729DB" w:rsidR="00FB36D9" w:rsidRDefault="00BD132E" w:rsidP="00FB36D9">
      <w:pPr>
        <w:pStyle w:val="Heading3"/>
      </w:pPr>
      <w:r>
        <w:lastRenderedPageBreak/>
        <w:t xml:space="preserve">Table 3 - </w:t>
      </w:r>
      <w:r w:rsidR="00FB36D9">
        <w:t>Reasonable amounts for overseas travel expenses – employee’s annual salary $255,671 or more</w:t>
      </w:r>
    </w:p>
    <w:p w14:paraId="6E55CC26" w14:textId="6C85BF65" w:rsidR="00FB36D9" w:rsidRDefault="00FB36D9" w:rsidP="00FB36D9"/>
    <w:tbl>
      <w:tblPr>
        <w:tblStyle w:val="DOETable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2560"/>
        <w:gridCol w:w="2560"/>
        <w:gridCol w:w="2561"/>
      </w:tblGrid>
      <w:tr w:rsidR="00FB36D9" w14:paraId="61223FB0" w14:textId="77777777" w:rsidTr="00952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Borders>
              <w:right w:val="none" w:sz="0" w:space="0" w:color="auto"/>
            </w:tcBorders>
            <w:shd w:val="clear" w:color="auto" w:fill="403A60"/>
            <w:vAlign w:val="center"/>
          </w:tcPr>
          <w:p w14:paraId="11D61DD8" w14:textId="77777777" w:rsidR="00FB36D9" w:rsidRPr="00952FAD" w:rsidRDefault="00FB36D9" w:rsidP="00AB5557">
            <w:pPr>
              <w:pStyle w:val="Heading3"/>
              <w:jc w:val="center"/>
              <w:rPr>
                <w:b/>
                <w:color w:val="FFFFFF" w:themeColor="background1"/>
              </w:rPr>
            </w:pPr>
            <w:r w:rsidRPr="00952FAD">
              <w:rPr>
                <w:b/>
                <w:color w:val="FFFFFF" w:themeColor="background1"/>
              </w:rPr>
              <w:t>Cost Group</w:t>
            </w:r>
          </w:p>
        </w:tc>
        <w:tc>
          <w:tcPr>
            <w:tcW w:w="2267" w:type="dxa"/>
            <w:tcBorders>
              <w:left w:val="none" w:sz="0" w:space="0" w:color="auto"/>
              <w:right w:val="none" w:sz="0" w:space="0" w:color="auto"/>
            </w:tcBorders>
            <w:shd w:val="clear" w:color="auto" w:fill="403A60"/>
            <w:vAlign w:val="center"/>
          </w:tcPr>
          <w:p w14:paraId="5E4399F8" w14:textId="77777777" w:rsidR="00FB36D9" w:rsidRPr="00952FAD" w:rsidRDefault="00FB36D9" w:rsidP="00AB5557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952FAD">
              <w:rPr>
                <w:b/>
                <w:color w:val="FFFFFF" w:themeColor="background1"/>
              </w:rPr>
              <w:t>Meals ($)</w:t>
            </w:r>
          </w:p>
        </w:tc>
        <w:tc>
          <w:tcPr>
            <w:tcW w:w="2267" w:type="dxa"/>
            <w:tcBorders>
              <w:left w:val="none" w:sz="0" w:space="0" w:color="auto"/>
              <w:right w:val="none" w:sz="0" w:space="0" w:color="auto"/>
            </w:tcBorders>
            <w:shd w:val="clear" w:color="auto" w:fill="403A60"/>
            <w:vAlign w:val="center"/>
          </w:tcPr>
          <w:p w14:paraId="6276A944" w14:textId="77777777" w:rsidR="00FB36D9" w:rsidRPr="00952FAD" w:rsidRDefault="00FB36D9" w:rsidP="00AB5557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952FAD">
              <w:rPr>
                <w:b/>
                <w:color w:val="FFFFFF" w:themeColor="background1"/>
              </w:rPr>
              <w:t>Incidentals ($)</w:t>
            </w:r>
          </w:p>
        </w:tc>
        <w:tc>
          <w:tcPr>
            <w:tcW w:w="2268" w:type="dxa"/>
            <w:tcBorders>
              <w:left w:val="none" w:sz="0" w:space="0" w:color="auto"/>
            </w:tcBorders>
            <w:shd w:val="clear" w:color="auto" w:fill="403A60"/>
            <w:vAlign w:val="center"/>
          </w:tcPr>
          <w:p w14:paraId="7D487E4D" w14:textId="77777777" w:rsidR="00FB36D9" w:rsidRPr="00952FAD" w:rsidRDefault="00FB36D9" w:rsidP="00AB5557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</w:rPr>
            </w:pPr>
            <w:r w:rsidRPr="00952FAD">
              <w:rPr>
                <w:b/>
                <w:bCs w:val="0"/>
                <w:color w:val="FFFFFF" w:themeColor="background1"/>
              </w:rPr>
              <w:t>Total ($)</w:t>
            </w:r>
          </w:p>
        </w:tc>
      </w:tr>
      <w:tr w:rsidR="00FB36D9" w14:paraId="13E36667" w14:textId="77777777" w:rsidTr="00952FAD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79F23C8B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5D099921" w14:textId="1712974F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544471E9" w14:textId="421409EF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14:paraId="60D2D933" w14:textId="43FC1BEE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</w:p>
        </w:tc>
      </w:tr>
      <w:tr w:rsidR="00FB36D9" w14:paraId="15638D44" w14:textId="77777777" w:rsidTr="0095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15DC2DF9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DC77E8" w14:textId="0490B0A9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F0DFF1" w14:textId="78F86207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CBE02A" w14:textId="1846436B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220</w:t>
            </w:r>
          </w:p>
        </w:tc>
      </w:tr>
      <w:tr w:rsidR="00FB36D9" w14:paraId="63C505F3" w14:textId="77777777" w:rsidTr="00952FAD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272F33A9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58DD9895" w14:textId="72856864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48338331" w14:textId="3AF91EE6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14:paraId="7B3CBA53" w14:textId="6A48A8B0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R="00FB36D9" w14:paraId="37215A21" w14:textId="77777777" w:rsidTr="0095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1882289A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5C4FF2" w14:textId="278511C2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73D300" w14:textId="67E74BEC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7289E8" w14:textId="0B1DEF40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340</w:t>
            </w:r>
          </w:p>
        </w:tc>
      </w:tr>
      <w:tr w:rsidR="00FB36D9" w14:paraId="3A321FEF" w14:textId="77777777" w:rsidTr="00952FAD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158B7D75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2358A056" w14:textId="11586038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365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  <w:vAlign w:val="center"/>
          </w:tcPr>
          <w:p w14:paraId="1A0BCAE0" w14:textId="269A3B82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14:paraId="5172BFBA" w14:textId="4C810C99" w:rsidR="00FB36D9" w:rsidRPr="00ED00B5" w:rsidRDefault="00FB36D9" w:rsidP="00AB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R="00FB36D9" w14:paraId="4DC1A6D0" w14:textId="77777777" w:rsidTr="0095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5D6D2"/>
            <w:tcMar>
              <w:top w:w="0" w:type="dxa"/>
              <w:bottom w:w="0" w:type="dxa"/>
            </w:tcMar>
          </w:tcPr>
          <w:p w14:paraId="2FFFD3BD" w14:textId="77777777" w:rsidR="00FB36D9" w:rsidRDefault="00FB36D9" w:rsidP="00AB5557">
            <w:pPr>
              <w:pStyle w:val="Heading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6AD12E" w14:textId="18660495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E78B2F" w14:textId="7219EB69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D349C4" w14:textId="2FEE604B" w:rsidR="00FB36D9" w:rsidRPr="00ED00B5" w:rsidRDefault="00FB36D9" w:rsidP="00AB55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475</w:t>
            </w:r>
          </w:p>
        </w:tc>
      </w:tr>
    </w:tbl>
    <w:p w14:paraId="02676C65" w14:textId="77777777" w:rsidR="00952FAD" w:rsidRDefault="00952FAD" w:rsidP="00952FAD">
      <w:pPr>
        <w:spacing w:after="160" w:line="259" w:lineRule="auto"/>
      </w:pPr>
    </w:p>
    <w:p w14:paraId="764660A3" w14:textId="7A9567F2" w:rsidR="00FB36D9" w:rsidRPr="00952FAD" w:rsidRDefault="00FB36D9" w:rsidP="00952FAD">
      <w:pPr>
        <w:spacing w:after="160" w:line="259" w:lineRule="auto"/>
        <w:rPr>
          <w:b/>
          <w:bCs/>
          <w:sz w:val="24"/>
          <w:szCs w:val="22"/>
        </w:rPr>
      </w:pPr>
      <w:r w:rsidRPr="00952FAD">
        <w:rPr>
          <w:b/>
          <w:bCs/>
          <w:sz w:val="24"/>
          <w:szCs w:val="22"/>
        </w:rPr>
        <w:t>Table</w:t>
      </w:r>
      <w:r w:rsidR="00BD132E" w:rsidRPr="00952FAD">
        <w:rPr>
          <w:b/>
          <w:bCs/>
          <w:sz w:val="24"/>
          <w:szCs w:val="22"/>
        </w:rPr>
        <w:t xml:space="preserve"> 4 -</w:t>
      </w:r>
      <w:r w:rsidRPr="00952FAD">
        <w:rPr>
          <w:b/>
          <w:bCs/>
          <w:sz w:val="24"/>
          <w:szCs w:val="22"/>
        </w:rPr>
        <w:t xml:space="preserve"> </w:t>
      </w:r>
      <w:r w:rsidR="00952FAD" w:rsidRPr="00952FAD">
        <w:rPr>
          <w:b/>
          <w:bCs/>
          <w:sz w:val="24"/>
          <w:szCs w:val="22"/>
        </w:rPr>
        <w:t>C</w:t>
      </w:r>
      <w:r w:rsidRPr="00952FAD">
        <w:rPr>
          <w:b/>
          <w:bCs/>
          <w:sz w:val="24"/>
          <w:szCs w:val="22"/>
        </w:rPr>
        <w:t xml:space="preserve">ost </w:t>
      </w:r>
      <w:r w:rsidR="00952FAD" w:rsidRPr="00952FAD">
        <w:rPr>
          <w:b/>
          <w:bCs/>
          <w:sz w:val="24"/>
          <w:szCs w:val="22"/>
        </w:rPr>
        <w:t>G</w:t>
      </w:r>
      <w:r w:rsidRPr="00952FAD">
        <w:rPr>
          <w:b/>
          <w:bCs/>
          <w:sz w:val="24"/>
          <w:szCs w:val="22"/>
        </w:rPr>
        <w:t xml:space="preserve">roups </w:t>
      </w:r>
      <w:r w:rsidR="00734FCB" w:rsidRPr="00952FAD">
        <w:rPr>
          <w:b/>
          <w:bCs/>
          <w:sz w:val="24"/>
          <w:szCs w:val="22"/>
        </w:rPr>
        <w:t xml:space="preserve">by </w:t>
      </w:r>
      <w:r w:rsidR="00952FAD" w:rsidRPr="00952FAD">
        <w:rPr>
          <w:b/>
          <w:bCs/>
          <w:sz w:val="24"/>
          <w:szCs w:val="22"/>
        </w:rPr>
        <w:t>C</w:t>
      </w:r>
      <w:r w:rsidRPr="00952FAD">
        <w:rPr>
          <w:b/>
          <w:bCs/>
          <w:sz w:val="24"/>
          <w:szCs w:val="22"/>
        </w:rPr>
        <w:t>ountry</w:t>
      </w:r>
    </w:p>
    <w:tbl>
      <w:tblPr>
        <w:tblW w:w="10240" w:type="dxa"/>
        <w:tblInd w:w="-8" w:type="dxa"/>
        <w:tblBorders>
          <w:top w:val="sing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0085AC"/>
          <w:insideV w:val="single" w:sz="4" w:space="0" w:color="0085A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1325"/>
        <w:gridCol w:w="1649"/>
        <w:gridCol w:w="1325"/>
        <w:gridCol w:w="2167"/>
        <w:gridCol w:w="1346"/>
      </w:tblGrid>
      <w:tr w:rsidR="00734FCB" w:rsidRPr="00734FCB" w14:paraId="565E2177" w14:textId="77777777" w:rsidTr="00952FAD">
        <w:trPr>
          <w:trHeight w:val="506"/>
          <w:tblHeader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1D38BB6F" w14:textId="77777777" w:rsidR="00734FCB" w:rsidRPr="00952FAD" w:rsidRDefault="00734FCB" w:rsidP="00C615C2">
            <w:pPr>
              <w:pStyle w:val="Heading3"/>
              <w:rPr>
                <w:color w:val="FFFFFF" w:themeColor="background1"/>
                <w:lang w:eastAsia="en-AU"/>
              </w:rPr>
            </w:pPr>
            <w:r w:rsidRPr="00952FAD">
              <w:rPr>
                <w:color w:val="FFFFFF" w:themeColor="background1"/>
                <w:lang w:eastAsia="en-AU"/>
              </w:rPr>
              <w:t>Country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7B410E" w14:textId="7AE599CF" w:rsidR="00734FCB" w:rsidRPr="00952FAD" w:rsidRDefault="00734FCB" w:rsidP="00C615C2">
            <w:pPr>
              <w:pStyle w:val="Heading3"/>
              <w:rPr>
                <w:color w:val="FFFFFF" w:themeColor="background1"/>
                <w:lang w:eastAsia="en-AU"/>
              </w:rPr>
            </w:pPr>
            <w:r w:rsidRPr="00952FAD">
              <w:rPr>
                <w:color w:val="FFFFFF" w:themeColor="background1"/>
                <w:lang w:eastAsia="en-AU"/>
              </w:rPr>
              <w:t xml:space="preserve">Cost </w:t>
            </w:r>
            <w:r w:rsidR="00952FAD" w:rsidRPr="00952FAD">
              <w:rPr>
                <w:color w:val="FFFFFF" w:themeColor="background1"/>
                <w:lang w:eastAsia="en-AU"/>
              </w:rPr>
              <w:t>G</w:t>
            </w:r>
            <w:r w:rsidRPr="00952FAD">
              <w:rPr>
                <w:color w:val="FFFFFF" w:themeColor="background1"/>
                <w:lang w:eastAsia="en-AU"/>
              </w:rPr>
              <w:t>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7B849D" w14:textId="77777777" w:rsidR="00734FCB" w:rsidRPr="00952FAD" w:rsidRDefault="00734FCB" w:rsidP="00C615C2">
            <w:pPr>
              <w:pStyle w:val="Heading3"/>
              <w:rPr>
                <w:color w:val="FFFFFF" w:themeColor="background1"/>
                <w:lang w:eastAsia="en-AU"/>
              </w:rPr>
            </w:pPr>
            <w:r w:rsidRPr="00952FAD">
              <w:rPr>
                <w:color w:val="FFFFFF" w:themeColor="background1"/>
                <w:lang w:eastAsia="en-AU"/>
              </w:rPr>
              <w:t>Country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9B3C4C" w14:textId="2A4BB094" w:rsidR="00734FCB" w:rsidRPr="00952FAD" w:rsidRDefault="00734FCB" w:rsidP="00C615C2">
            <w:pPr>
              <w:pStyle w:val="Heading3"/>
              <w:rPr>
                <w:color w:val="FFFFFF" w:themeColor="background1"/>
                <w:lang w:eastAsia="en-AU"/>
              </w:rPr>
            </w:pPr>
            <w:r w:rsidRPr="00952FAD">
              <w:rPr>
                <w:color w:val="FFFFFF" w:themeColor="background1"/>
                <w:lang w:eastAsia="en-AU"/>
              </w:rPr>
              <w:t xml:space="preserve">Cost </w:t>
            </w:r>
            <w:r w:rsidR="00952FAD" w:rsidRPr="00952FAD">
              <w:rPr>
                <w:color w:val="FFFFFF" w:themeColor="background1"/>
                <w:lang w:eastAsia="en-AU"/>
              </w:rPr>
              <w:t>G</w:t>
            </w:r>
            <w:r w:rsidRPr="00952FAD">
              <w:rPr>
                <w:color w:val="FFFFFF" w:themeColor="background1"/>
                <w:lang w:eastAsia="en-AU"/>
              </w:rPr>
              <w:t>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651178" w14:textId="77777777" w:rsidR="00734FCB" w:rsidRPr="00952FAD" w:rsidRDefault="00734FCB" w:rsidP="00C615C2">
            <w:pPr>
              <w:pStyle w:val="Heading3"/>
              <w:rPr>
                <w:color w:val="FFFFFF" w:themeColor="background1"/>
                <w:lang w:eastAsia="en-AU"/>
              </w:rPr>
            </w:pPr>
            <w:r w:rsidRPr="00952FAD">
              <w:rPr>
                <w:color w:val="FFFFFF" w:themeColor="background1"/>
                <w:lang w:eastAsia="en-AU"/>
              </w:rPr>
              <w:t>Country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6E5BE49C" w14:textId="10646590" w:rsidR="00734FCB" w:rsidRPr="00952FAD" w:rsidRDefault="00734FCB" w:rsidP="00C615C2">
            <w:pPr>
              <w:pStyle w:val="Heading3"/>
              <w:rPr>
                <w:color w:val="FFFFFF" w:themeColor="background1"/>
                <w:lang w:eastAsia="en-AU"/>
              </w:rPr>
            </w:pPr>
            <w:r w:rsidRPr="00952FAD">
              <w:rPr>
                <w:color w:val="FFFFFF" w:themeColor="background1"/>
                <w:lang w:eastAsia="en-AU"/>
              </w:rPr>
              <w:t xml:space="preserve">Cost </w:t>
            </w:r>
            <w:r w:rsidR="00952FAD" w:rsidRPr="00952FAD">
              <w:rPr>
                <w:color w:val="FFFFFF" w:themeColor="background1"/>
                <w:lang w:eastAsia="en-AU"/>
              </w:rPr>
              <w:t>G</w:t>
            </w:r>
            <w:r w:rsidRPr="00952FAD">
              <w:rPr>
                <w:color w:val="FFFFFF" w:themeColor="background1"/>
                <w:lang w:eastAsia="en-AU"/>
              </w:rPr>
              <w:t>roup</w:t>
            </w:r>
          </w:p>
        </w:tc>
      </w:tr>
      <w:tr w:rsidR="00734FCB" w:rsidRPr="00734FCB" w14:paraId="71ADAFB6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7436C88A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Albania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B84F10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BE1F9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Georgia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CF74D1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C16B43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North Macedonia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0D3CD46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</w:tr>
      <w:tr w:rsidR="00734FCB" w:rsidRPr="00734FCB" w14:paraId="280D172F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2F3AC4B7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Algeria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997406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04F85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B76298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4E1DE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Norway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6CDE526D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</w:tr>
      <w:tr w:rsidR="00734FCB" w:rsidRPr="00734FCB" w14:paraId="33495E11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193F3C05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Antigua and Barbuda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EE4C68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F5FB4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Gibraltar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B600A1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42E38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Oman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56206180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</w:tr>
      <w:tr w:rsidR="00734FCB" w:rsidRPr="00734FCB" w14:paraId="080D9F2C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20AA819A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Argentina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3AB91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DBF137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Greece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C18B7F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1149A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Pakistan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394430B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</w:tr>
      <w:tr w:rsidR="00734FCB" w:rsidRPr="00734FCB" w14:paraId="6F67B6E4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0DA0016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Armenia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636D0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5B0C8C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Guatemala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FD309F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3F34D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19DA868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5338316E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78E03E76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Austria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C93BF6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0E3963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Guyana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BC6FD2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1A917F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Papua New Guinea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564C968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6464493B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2DCD281F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Azerbaijan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88FAF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109711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Hong Kong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805000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89EE42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Paraguay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32864726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</w:tr>
      <w:tr w:rsidR="00734FCB" w:rsidRPr="00734FCB" w14:paraId="61060963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765A40C2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Bahamas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735AFE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76C0AE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Hungary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CA972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16432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Peru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651B3D28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7334322C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3FA2FD5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Bahrain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DE05C3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900026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Iceland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62AAD0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3FD4D0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Philippines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50D414F1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47B45FBC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3475ACE8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Bangladesh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7721E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5CDB7B" w14:textId="77777777" w:rsidR="00734FCB" w:rsidRPr="00C615C2" w:rsidRDefault="00734FCB" w:rsidP="00C615C2">
            <w:pPr>
              <w:rPr>
                <w:vertAlign w:val="subscript"/>
                <w:lang w:eastAsia="en-AU"/>
              </w:rPr>
            </w:pPr>
            <w:r w:rsidRPr="00734FCB">
              <w:rPr>
                <w:lang w:eastAsia="en-AU"/>
              </w:rPr>
              <w:t>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5CF6D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768B5E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Poland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4ACD7954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3AA010AC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6DC98F6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Barbados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904A85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87CF53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29520F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3DD80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Portugal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629649F4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5896046E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29AC7A11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Belarus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D3A103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D4CAD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Iran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75FF96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DAC56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Puerto Rico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43D4DFAF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</w:tr>
      <w:tr w:rsidR="00734FCB" w:rsidRPr="00734FCB" w14:paraId="3F789C8F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0E34D13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Belgium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4B2258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714B02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Iraq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5758AE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F1D397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Qatar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7E4F3386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</w:tr>
      <w:tr w:rsidR="00734FCB" w:rsidRPr="00734FCB" w14:paraId="0D7CC942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111ADD9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Bermuda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B48456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45A8D6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Ireland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6B128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B2976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Romania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4566A2B5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2E9ED9E5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074191BE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Bolivia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80D24E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10E196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Israel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AB1D05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852760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Russia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7A44708D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7EBC8ECE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1F19E5A8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Bosnia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8C321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6AE1A5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Italy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5F3463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696B5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Rwanda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4147E8D8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72759949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22BF5F63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Brazil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BB17D5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8E0910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Jamaica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FE9DF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FF60B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Saint Lucia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0B2DADE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</w:tr>
      <w:tr w:rsidR="00734FCB" w:rsidRPr="00734FCB" w14:paraId="488E0EB2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248676F7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lastRenderedPageBreak/>
              <w:t>Brunei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8E9581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0A6368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Japan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947C0C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67CE72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Saint Vincent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2B67CF72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2CAFBECF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0CD6AB0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Bulgaria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6C7973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7BE9F3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Jordan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CAD975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05309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Samoa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5926484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06A98F3B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6D37DE11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Burkina Faso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4F2E56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B14BF8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Kazakhstan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BC41CF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357E6F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Saudi Arabia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7340592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</w:tr>
      <w:tr w:rsidR="00734FCB" w:rsidRPr="00734FCB" w14:paraId="6A5E24ED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31E87E5C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Cambodia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44648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D1E92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Kenya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EA9A5E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30E523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Senegal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3DD3332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65D97140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38BB760F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Cameroon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ACEEC0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4FF24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Korea Republic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0F3071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C228E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Serbia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79A9100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35CAC7D2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61DA9CCF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Canada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BE9502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671F1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Kosovo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211D2F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696DC5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Sierra Leone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67A4BBF0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</w:tr>
      <w:tr w:rsidR="00734FCB" w:rsidRPr="00734FCB" w14:paraId="338BBE67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3F609F27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Chile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C6692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BD73D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Kuwait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118AB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0394A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Singapore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4D6B96F9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</w:tr>
      <w:tr w:rsidR="00734FCB" w:rsidRPr="00734FCB" w14:paraId="7E64B3F4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13143722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93D24C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F750E8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Kyrgyzstan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E77699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BDACC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Slovakia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0199A53D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6AE1B461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78588A9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Colombia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C94D91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B1B2FC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Laos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2C120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BCCEB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Slovenia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435339E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2BF6DFD5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6FD1CD12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Cook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B511A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7396C6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Latvia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6C18F9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06E9A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Solomon Islands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7E3E029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7554FA87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38F5BB08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Costa 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14F4C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FF4C16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Lebanon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16C101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F73B7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South Africa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1FB17151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</w:tr>
      <w:tr w:rsidR="00734FCB" w:rsidRPr="00734FCB" w14:paraId="2EAE7F4D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581BFF88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Cote D'lvoire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26F33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4DC45A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Lithuania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7260B9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F5839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Spain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47C6BF8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2F4EA055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77567DF8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Croatia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2B7A7F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072717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Luxembourg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7365BD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12C8F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Sri Lanka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75B4AC9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5CFAE4BC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7669B79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Cyprus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B600F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4FD22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Macau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3F0F5F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3D6F46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Sweden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73E2C05F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</w:tr>
      <w:tr w:rsidR="00734FCB" w:rsidRPr="00734FCB" w14:paraId="43CC4A62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2025F39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Czech Republic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FF966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3A4C2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Malaysia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895B4C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80639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Switzerland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2979E17D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</w:tr>
      <w:tr w:rsidR="00734FCB" w:rsidRPr="00734FCB" w14:paraId="0DA6BFBC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0F4E6081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Denmark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D8F29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DFF18F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Mali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2DF34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79A915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Taiwan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0D584048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</w:tr>
      <w:tr w:rsidR="00734FCB" w:rsidRPr="00734FCB" w14:paraId="65D9A38A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51163DE7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Dominican Republic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51A002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744572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Malta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98DC4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47CD5C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Tanzania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0E9E3165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4DF6156B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6963D9A5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East Timor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A17A1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D5947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Mauritius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AD06A5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E4E65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Thailand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6365A84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70D54100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74A09158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Ecuador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F4D740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F29CE0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Mexico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79030E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772D72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Tonga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6B171D8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6216F135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402B7F3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Egypt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BCD95E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EBCA4E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Monaco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BD0666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AB5ED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Trinidad and Tobago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4161DAE2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</w:tr>
      <w:tr w:rsidR="00734FCB" w:rsidRPr="00734FCB" w14:paraId="7A7342B7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253067AE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El Salvador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06477E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F178F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Morocco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BADE3F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ECDF0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Tunisia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17357FC4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</w:tr>
      <w:tr w:rsidR="00734FCB" w:rsidRPr="00734FCB" w14:paraId="33346FB5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32D34F62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Eritrea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99217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A5BB47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Mozambique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0E861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3BA88E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Türkiye (Turkey)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4CBE14E5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384F841C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7DAE366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Estonia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6A5B2C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3878B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Myanmar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7C7E4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05CD5A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Uganda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2FA3C1D3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6E649CA7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5D8BF273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Ethiopia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E0FC2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36E805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Namibia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6FDEF5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C9405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Ukraine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5CB6DDB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72E919EC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24DAB771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Fiji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BC3EC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C1DC4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Nepal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2D0E7A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912101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United Arab Emirates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66AC1687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</w:tr>
      <w:tr w:rsidR="00734FCB" w:rsidRPr="00734FCB" w14:paraId="6D44CE15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73946D9D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Finland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3E1C0B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C69D27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Netherlands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879BC4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6F635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United Kingdom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60425F09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</w:tr>
      <w:tr w:rsidR="00734FCB" w:rsidRPr="00734FCB" w14:paraId="732A6EE8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03A2F877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France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229206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48AAC6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New Caledonia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CC496C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295F6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United States of America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7F3D7124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</w:tr>
      <w:tr w:rsidR="00734FCB" w:rsidRPr="00734FCB" w14:paraId="1E7E2311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3DEDABCC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lastRenderedPageBreak/>
              <w:t>French Polynesia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E49224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C75189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New Zealand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8FC22C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18DDCF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Uruguay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1C024783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  <w:tr w:rsidR="00734FCB" w:rsidRPr="00734FCB" w14:paraId="4226D277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6813F8AC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Gabon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37D2D9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A0AC0B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Nicaragua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F4FA55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349501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Vanuatu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1045003D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</w:tr>
      <w:tr w:rsidR="00734FCB" w:rsidRPr="00734FCB" w14:paraId="517E62DD" w14:textId="77777777" w:rsidTr="00952FAD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666502CF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Gambia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29A866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2E2BCA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Nigeria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52E351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E74284" w14:textId="77777777" w:rsidR="00734FCB" w:rsidRPr="00734FCB" w:rsidRDefault="00734FCB" w:rsidP="00C615C2">
            <w:pPr>
              <w:rPr>
                <w:lang w:eastAsia="en-AU"/>
              </w:rPr>
            </w:pPr>
            <w:r w:rsidRPr="00734FCB">
              <w:rPr>
                <w:lang w:eastAsia="en-AU"/>
              </w:rPr>
              <w:t>Vietnam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6FEF7C3F" w14:textId="77777777" w:rsidR="00734FCB" w:rsidRPr="00734FCB" w:rsidRDefault="00734FCB" w:rsidP="00C615C2">
            <w:pPr>
              <w:jc w:val="center"/>
              <w:rPr>
                <w:lang w:eastAsia="en-AU"/>
              </w:rPr>
            </w:pPr>
            <w:r w:rsidRPr="00734FCB">
              <w:rPr>
                <w:lang w:eastAsia="en-AU"/>
              </w:rPr>
              <w:t>3</w:t>
            </w:r>
          </w:p>
        </w:tc>
      </w:tr>
    </w:tbl>
    <w:p w14:paraId="791E86F1" w14:textId="27D79BA0" w:rsidR="00FB36D9" w:rsidRPr="00FB36D9" w:rsidRDefault="00FB36D9" w:rsidP="00FB36D9"/>
    <w:sectPr w:rsidR="00FB36D9" w:rsidRPr="00FB36D9" w:rsidSect="005C65B7">
      <w:headerReference w:type="default" r:id="rId10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1ABE" w14:textId="77777777" w:rsidR="002E6A31" w:rsidRDefault="002E6A31" w:rsidP="00127DAD">
      <w:r>
        <w:separator/>
      </w:r>
    </w:p>
  </w:endnote>
  <w:endnote w:type="continuationSeparator" w:id="0">
    <w:p w14:paraId="203402DA" w14:textId="77777777" w:rsidR="002E6A31" w:rsidRDefault="002E6A31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E48A" w14:textId="77777777" w:rsidR="002E6A31" w:rsidRDefault="002E6A31" w:rsidP="00127DAD">
      <w:r>
        <w:separator/>
      </w:r>
    </w:p>
  </w:footnote>
  <w:footnote w:type="continuationSeparator" w:id="0">
    <w:p w14:paraId="629FD2C0" w14:textId="77777777" w:rsidR="002E6A31" w:rsidRDefault="002E6A31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003FB271" w:rsidR="00633068" w:rsidRPr="003E1203" w:rsidRDefault="00633068" w:rsidP="003E1203">
    <w:pPr>
      <w:pStyle w:val="Header"/>
      <w:tabs>
        <w:tab w:val="clear" w:pos="4513"/>
        <w:tab w:val="clear" w:pos="9026"/>
        <w:tab w:val="left" w:pos="17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29C8289E"/>
    <w:multiLevelType w:val="hybridMultilevel"/>
    <w:tmpl w:val="BD5AB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19285358">
    <w:abstractNumId w:val="14"/>
  </w:num>
  <w:num w:numId="2" w16cid:durableId="999889054">
    <w:abstractNumId w:val="9"/>
  </w:num>
  <w:num w:numId="3" w16cid:durableId="410196287">
    <w:abstractNumId w:val="13"/>
  </w:num>
  <w:num w:numId="4" w16cid:durableId="1047872744">
    <w:abstractNumId w:val="12"/>
  </w:num>
  <w:num w:numId="5" w16cid:durableId="1887136563">
    <w:abstractNumId w:val="7"/>
  </w:num>
  <w:num w:numId="6" w16cid:durableId="319699209">
    <w:abstractNumId w:val="6"/>
  </w:num>
  <w:num w:numId="7" w16cid:durableId="1882326690">
    <w:abstractNumId w:val="5"/>
  </w:num>
  <w:num w:numId="8" w16cid:durableId="1711226404">
    <w:abstractNumId w:val="4"/>
  </w:num>
  <w:num w:numId="9" w16cid:durableId="507335505">
    <w:abstractNumId w:val="8"/>
  </w:num>
  <w:num w:numId="10" w16cid:durableId="2047872929">
    <w:abstractNumId w:val="3"/>
  </w:num>
  <w:num w:numId="11" w16cid:durableId="404033092">
    <w:abstractNumId w:val="2"/>
  </w:num>
  <w:num w:numId="12" w16cid:durableId="579675327">
    <w:abstractNumId w:val="1"/>
  </w:num>
  <w:num w:numId="13" w16cid:durableId="1058092467">
    <w:abstractNumId w:val="0"/>
  </w:num>
  <w:num w:numId="14" w16cid:durableId="278534129">
    <w:abstractNumId w:val="10"/>
  </w:num>
  <w:num w:numId="15" w16cid:durableId="705327520">
    <w:abstractNumId w:val="14"/>
  </w:num>
  <w:num w:numId="16" w16cid:durableId="1444610168">
    <w:abstractNumId w:val="9"/>
  </w:num>
  <w:num w:numId="17" w16cid:durableId="1583291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133989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E61C9"/>
    <w:rsid w:val="000F2838"/>
    <w:rsid w:val="000F3848"/>
    <w:rsid w:val="000F6D5A"/>
    <w:rsid w:val="00117BC1"/>
    <w:rsid w:val="00127DAD"/>
    <w:rsid w:val="0013587A"/>
    <w:rsid w:val="0017483D"/>
    <w:rsid w:val="00177D2D"/>
    <w:rsid w:val="00185215"/>
    <w:rsid w:val="001D169E"/>
    <w:rsid w:val="001D4434"/>
    <w:rsid w:val="001D5C3E"/>
    <w:rsid w:val="001E1668"/>
    <w:rsid w:val="001E62CB"/>
    <w:rsid w:val="001F63E2"/>
    <w:rsid w:val="00234F34"/>
    <w:rsid w:val="00237DA1"/>
    <w:rsid w:val="00250BF2"/>
    <w:rsid w:val="002715EE"/>
    <w:rsid w:val="002718FD"/>
    <w:rsid w:val="002771D2"/>
    <w:rsid w:val="00284D86"/>
    <w:rsid w:val="002964D2"/>
    <w:rsid w:val="00297C14"/>
    <w:rsid w:val="002D49E6"/>
    <w:rsid w:val="002E0306"/>
    <w:rsid w:val="002E3D4D"/>
    <w:rsid w:val="002E6A31"/>
    <w:rsid w:val="002F01CD"/>
    <w:rsid w:val="00303358"/>
    <w:rsid w:val="003152E0"/>
    <w:rsid w:val="00316604"/>
    <w:rsid w:val="0031727B"/>
    <w:rsid w:val="00332B83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3E1203"/>
    <w:rsid w:val="003E4094"/>
    <w:rsid w:val="004103B9"/>
    <w:rsid w:val="00414D84"/>
    <w:rsid w:val="0042142B"/>
    <w:rsid w:val="00424303"/>
    <w:rsid w:val="00440775"/>
    <w:rsid w:val="0044231C"/>
    <w:rsid w:val="00442366"/>
    <w:rsid w:val="004457C7"/>
    <w:rsid w:val="004661A2"/>
    <w:rsid w:val="00466E52"/>
    <w:rsid w:val="00494352"/>
    <w:rsid w:val="004A2133"/>
    <w:rsid w:val="004B06B1"/>
    <w:rsid w:val="004D0B2E"/>
    <w:rsid w:val="0050052A"/>
    <w:rsid w:val="00515A95"/>
    <w:rsid w:val="00566FE9"/>
    <w:rsid w:val="005728CD"/>
    <w:rsid w:val="005A1925"/>
    <w:rsid w:val="005B118D"/>
    <w:rsid w:val="005B2D97"/>
    <w:rsid w:val="005C2760"/>
    <w:rsid w:val="005C65B7"/>
    <w:rsid w:val="005D0F5C"/>
    <w:rsid w:val="005E1145"/>
    <w:rsid w:val="005E1703"/>
    <w:rsid w:val="0060579B"/>
    <w:rsid w:val="006076F9"/>
    <w:rsid w:val="00620FC1"/>
    <w:rsid w:val="00633068"/>
    <w:rsid w:val="0065350E"/>
    <w:rsid w:val="0066581B"/>
    <w:rsid w:val="0066616A"/>
    <w:rsid w:val="006723BD"/>
    <w:rsid w:val="006856C8"/>
    <w:rsid w:val="00694952"/>
    <w:rsid w:val="006A1BE6"/>
    <w:rsid w:val="006A3C91"/>
    <w:rsid w:val="006A71D1"/>
    <w:rsid w:val="006B214C"/>
    <w:rsid w:val="006C3735"/>
    <w:rsid w:val="006D0BC0"/>
    <w:rsid w:val="006F639D"/>
    <w:rsid w:val="007312AA"/>
    <w:rsid w:val="007343DF"/>
    <w:rsid w:val="00734FCB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F30C7"/>
    <w:rsid w:val="008250E2"/>
    <w:rsid w:val="0083289E"/>
    <w:rsid w:val="00840EFA"/>
    <w:rsid w:val="00843E30"/>
    <w:rsid w:val="00845C58"/>
    <w:rsid w:val="008626AA"/>
    <w:rsid w:val="008631A5"/>
    <w:rsid w:val="00877FDE"/>
    <w:rsid w:val="0088584D"/>
    <w:rsid w:val="00886E6E"/>
    <w:rsid w:val="00887BEA"/>
    <w:rsid w:val="008911E4"/>
    <w:rsid w:val="008A1F74"/>
    <w:rsid w:val="008A7361"/>
    <w:rsid w:val="008B02EB"/>
    <w:rsid w:val="008D7EFC"/>
    <w:rsid w:val="008E6F71"/>
    <w:rsid w:val="00915523"/>
    <w:rsid w:val="00916AF7"/>
    <w:rsid w:val="009239C6"/>
    <w:rsid w:val="00925854"/>
    <w:rsid w:val="00944008"/>
    <w:rsid w:val="00952FAD"/>
    <w:rsid w:val="0095620D"/>
    <w:rsid w:val="009567D2"/>
    <w:rsid w:val="00967403"/>
    <w:rsid w:val="00976958"/>
    <w:rsid w:val="00992BCE"/>
    <w:rsid w:val="009D47FA"/>
    <w:rsid w:val="009F7FE4"/>
    <w:rsid w:val="00A10941"/>
    <w:rsid w:val="00A21DA9"/>
    <w:rsid w:val="00A26AEF"/>
    <w:rsid w:val="00A35095"/>
    <w:rsid w:val="00A43B6C"/>
    <w:rsid w:val="00A44533"/>
    <w:rsid w:val="00A64252"/>
    <w:rsid w:val="00A64930"/>
    <w:rsid w:val="00A66AAD"/>
    <w:rsid w:val="00A8272B"/>
    <w:rsid w:val="00A9743A"/>
    <w:rsid w:val="00AA413D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A12A1"/>
    <w:rsid w:val="00BD0B3B"/>
    <w:rsid w:val="00BD132E"/>
    <w:rsid w:val="00C011D5"/>
    <w:rsid w:val="00C106E2"/>
    <w:rsid w:val="00C35BA3"/>
    <w:rsid w:val="00C52275"/>
    <w:rsid w:val="00C615C2"/>
    <w:rsid w:val="00C76B17"/>
    <w:rsid w:val="00C77A2C"/>
    <w:rsid w:val="00C800E3"/>
    <w:rsid w:val="00C84946"/>
    <w:rsid w:val="00C84C21"/>
    <w:rsid w:val="00C96238"/>
    <w:rsid w:val="00CA0BE1"/>
    <w:rsid w:val="00CB081C"/>
    <w:rsid w:val="00CB46BF"/>
    <w:rsid w:val="00CC6592"/>
    <w:rsid w:val="00CD3045"/>
    <w:rsid w:val="00CE19F1"/>
    <w:rsid w:val="00D01F4C"/>
    <w:rsid w:val="00D14913"/>
    <w:rsid w:val="00D21BAC"/>
    <w:rsid w:val="00D30C69"/>
    <w:rsid w:val="00D544F4"/>
    <w:rsid w:val="00D5760D"/>
    <w:rsid w:val="00D846C7"/>
    <w:rsid w:val="00D96369"/>
    <w:rsid w:val="00DA1B75"/>
    <w:rsid w:val="00DB20F2"/>
    <w:rsid w:val="00DB6F03"/>
    <w:rsid w:val="00DC188E"/>
    <w:rsid w:val="00DE3892"/>
    <w:rsid w:val="00E140E6"/>
    <w:rsid w:val="00E17418"/>
    <w:rsid w:val="00E3357D"/>
    <w:rsid w:val="00E420D5"/>
    <w:rsid w:val="00E43656"/>
    <w:rsid w:val="00E44A73"/>
    <w:rsid w:val="00E55C69"/>
    <w:rsid w:val="00E643C2"/>
    <w:rsid w:val="00E6754D"/>
    <w:rsid w:val="00E71C01"/>
    <w:rsid w:val="00E9357B"/>
    <w:rsid w:val="00E95CBA"/>
    <w:rsid w:val="00E977D2"/>
    <w:rsid w:val="00EB5069"/>
    <w:rsid w:val="00ED00B5"/>
    <w:rsid w:val="00ED3AB9"/>
    <w:rsid w:val="00EE7880"/>
    <w:rsid w:val="00EF20B0"/>
    <w:rsid w:val="00F0060B"/>
    <w:rsid w:val="00F105A5"/>
    <w:rsid w:val="00F24F5D"/>
    <w:rsid w:val="00F30108"/>
    <w:rsid w:val="00F4033E"/>
    <w:rsid w:val="00F50F29"/>
    <w:rsid w:val="00F6628D"/>
    <w:rsid w:val="00F8161E"/>
    <w:rsid w:val="00FA03FB"/>
    <w:rsid w:val="00FA1899"/>
    <w:rsid w:val="00FA771C"/>
    <w:rsid w:val="00FB36D9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uiPriority w:val="99"/>
    <w:qFormat/>
    <w:rsid w:val="00887BEA"/>
    <w:rPr>
      <w:rFonts w:ascii="Arial" w:hAnsi="Arial"/>
      <w:color w:val="auto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34FCB"/>
    <w:rPr>
      <w:i/>
      <w:iCs/>
    </w:rPr>
  </w:style>
  <w:style w:type="character" w:styleId="Strong">
    <w:name w:val="Strong"/>
    <w:basedOn w:val="DefaultParagraphFont"/>
    <w:uiPriority w:val="22"/>
    <w:qFormat/>
    <w:rsid w:val="00734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to.gov.au/law/view/document?src=hs&amp;pit=99991231235958&amp;arc=false&amp;start=1&amp;pageSize=10&amp;total=13&amp;num=0&amp;docid=TXD%2FTD20243%2FNAT%2FATO%2F00001&amp;dc=false&amp;stype=find&amp;cat=F-FI%3A%3A%3ADeterminations&amp;tm=phrase-basic-travel%20allow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TAN Amy [Risk and Assurance]</cp:lastModifiedBy>
  <cp:revision>2</cp:revision>
  <dcterms:created xsi:type="dcterms:W3CDTF">2026-02-16T08:37:00Z</dcterms:created>
  <dcterms:modified xsi:type="dcterms:W3CDTF">2026-02-16T08:37:00Z</dcterms:modified>
  <cp:contentStatus>TRIMnumber</cp:contentStatus>
</cp:coreProperties>
</file>