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77777777" w:rsidR="001F4517" w:rsidRDefault="00D85416" w:rsidP="00E77871">
      <w:pPr>
        <w:pStyle w:val="Title"/>
        <w:bidi/>
        <w:rPr>
          <w:bCs/>
        </w:rPr>
      </w:pPr>
      <w:bookmarkStart w:id="0" w:name="_Hlk103166844"/>
      <w:bookmarkStart w:id="1" w:name="_Toc84334888"/>
      <w:r>
        <w:rPr>
          <w:bCs/>
          <w:rtl/>
          <w:lang w:bidi="prs-AF"/>
        </w:rPr>
        <w:t>کارآموزی و کارورزی</w:t>
      </w:r>
    </w:p>
    <w:p w14:paraId="62D7A0A1" w14:textId="5FD4F97A" w:rsidR="00D85416" w:rsidRPr="00D85416" w:rsidRDefault="00D85416" w:rsidP="00E77871">
      <w:pPr>
        <w:pStyle w:val="Title"/>
        <w:bidi/>
        <w:rPr>
          <w:color w:val="auto"/>
          <w:sz w:val="36"/>
          <w:szCs w:val="36"/>
        </w:rPr>
      </w:pPr>
      <w:r>
        <w:rPr>
          <w:bCs/>
          <w:color w:val="auto"/>
          <w:sz w:val="36"/>
          <w:szCs w:val="36"/>
          <w:rtl/>
          <w:lang w:bidi="prs-AF"/>
        </w:rPr>
        <w:t>معلومات برای والدین و مراقبین</w:t>
      </w:r>
    </w:p>
    <w:bookmarkEnd w:id="0"/>
    <w:bookmarkEnd w:id="1"/>
    <w:p w14:paraId="5EC96582" w14:textId="247FCEE2" w:rsidR="006F7D66" w:rsidRDefault="00D85416" w:rsidP="00E77871">
      <w:pPr>
        <w:pStyle w:val="BodyText"/>
        <w:bidi/>
        <w:spacing w:before="209"/>
        <w:ind w:right="218"/>
      </w:pPr>
      <w:r>
        <w:rPr>
          <w:rtl/>
          <w:lang w:bidi="prs-AF"/>
        </w:rPr>
        <w:t>کارآموزی و کارورزی مسیرهای یادگیری هستند که آموزش در محل کار با حقوق و تحصیل رسمی با یک سازمان ثبت شده آموزش (</w:t>
      </w:r>
      <w:r>
        <w:t>RTO</w:t>
      </w:r>
      <w:r>
        <w:rPr>
          <w:rtl/>
          <w:lang w:bidi="prs-AF"/>
        </w:rPr>
        <w:t xml:space="preserve">) را ترکیب می کنند. پس از اتمام دوره کارآموزی یا کارورزی، فرد به مهارت های عملی و مدرک شناخته شده ملی دست می یابد. </w:t>
      </w:r>
    </w:p>
    <w:p w14:paraId="58A7D662" w14:textId="4622DA7E" w:rsidR="00D85416" w:rsidRDefault="00D85416" w:rsidP="00DE3122">
      <w:pPr>
        <w:pStyle w:val="BodyText"/>
        <w:spacing w:before="120"/>
        <w:ind w:right="218"/>
      </w:pPr>
    </w:p>
    <w:p w14:paraId="0EF80CEA" w14:textId="17B4977F" w:rsidR="005007C0" w:rsidRDefault="00D85416" w:rsidP="00DE3122">
      <w:pPr>
        <w:pStyle w:val="BodyText"/>
        <w:bidi/>
      </w:pPr>
      <w:r>
        <w:rPr>
          <w:rtl/>
          <w:lang w:bidi="prs-AF"/>
        </w:rPr>
        <w:t xml:space="preserve">معلومات و حمایت در وبسایت </w:t>
      </w:r>
      <w:hyperlink r:id="rId12">
        <w:r>
          <w:rPr>
            <w:color w:val="0462C1"/>
            <w:u w:val="single"/>
            <w:rtl/>
            <w:lang w:bidi="prs-AF"/>
          </w:rPr>
          <w:t>دفتر کارآموزی</w:t>
        </w:r>
      </w:hyperlink>
      <w:r>
        <w:rPr>
          <w:vertAlign w:val="superscript"/>
          <w:rtl/>
          <w:lang w:bidi="prs-AF"/>
        </w:rPr>
        <w:t>1</w:t>
      </w:r>
      <w:r>
        <w:rPr>
          <w:rtl/>
          <w:lang w:bidi="prs-AF"/>
        </w:rPr>
        <w:t xml:space="preserve"> و وبسایت </w:t>
      </w:r>
      <w:hyperlink r:id="rId13">
        <w:r>
          <w:rPr>
            <w:color w:val="0462C1"/>
            <w:u w:val="single"/>
            <w:rtl/>
            <w:lang w:bidi="prs-AF"/>
          </w:rPr>
          <w:t>حمایت کارآموزی</w:t>
        </w:r>
      </w:hyperlink>
      <w:r>
        <w:rPr>
          <w:vertAlign w:val="superscript"/>
          <w:rtl/>
          <w:lang w:bidi="prs-AF"/>
        </w:rPr>
        <w:t xml:space="preserve">2 </w:t>
      </w:r>
      <w:r>
        <w:rPr>
          <w:rtl/>
          <w:lang w:bidi="prs-AF"/>
        </w:rPr>
        <w:t xml:space="preserve"> موجود است.</w:t>
      </w:r>
    </w:p>
    <w:p w14:paraId="0B42B6BD" w14:textId="4D538987" w:rsidR="00E70E66" w:rsidRDefault="00E70E66" w:rsidP="00807DF9">
      <w:pPr>
        <w:pStyle w:val="Heading1"/>
        <w:bidi/>
        <w:spacing w:after="120"/>
      </w:pPr>
      <w:r>
        <w:rPr>
          <w:bCs/>
          <w:rtl/>
          <w:lang w:bidi="prs-AF"/>
        </w:rPr>
        <w:t>کارآموزی چیست؟</w:t>
      </w:r>
    </w:p>
    <w:p w14:paraId="6F87212C" w14:textId="16484E77" w:rsidR="00860257" w:rsidRPr="00860257" w:rsidRDefault="001F4517" w:rsidP="00B9359B">
      <w:pPr>
        <w:pStyle w:val="BodyText"/>
        <w:bidi/>
        <w:rPr>
          <w:color w:val="000000"/>
          <w:sz w:val="8"/>
          <w:szCs w:val="8"/>
        </w:rPr>
      </w:pPr>
      <w:r>
        <w:rPr>
          <w:color w:val="000000"/>
          <w:rtl/>
          <w:lang w:bidi="prs-AF"/>
        </w:rPr>
        <w:t>متعلمین یک مدرک آموزش فنی و حرفه‌ای (</w:t>
      </w:r>
      <w:r>
        <w:rPr>
          <w:color w:val="000000"/>
        </w:rPr>
        <w:t>VET</w:t>
      </w:r>
      <w:r>
        <w:rPr>
          <w:color w:val="000000"/>
          <w:rtl/>
          <w:lang w:bidi="prs-AF"/>
        </w:rPr>
        <w:t xml:space="preserve">) را که به‌صورت ملی به رسمیت شناخته شده است، تکمیل می‌کنند. کارآموزی یک ترتیب آموزشی ساختاریافته است که مدت آن تا 48 ماه تمام وقت است. این آموزش تجربه عملی در محل کار را با آموزش مکمل خارج از محل کار با یک </w:t>
      </w:r>
      <w:r>
        <w:rPr>
          <w:color w:val="000000"/>
        </w:rPr>
        <w:t>RTO</w:t>
      </w:r>
      <w:r>
        <w:rPr>
          <w:color w:val="000000"/>
          <w:rtl/>
          <w:lang w:bidi="prs-AF"/>
        </w:rPr>
        <w:t xml:space="preserve"> ترکیب می کند.</w:t>
      </w:r>
    </w:p>
    <w:p w14:paraId="47658806" w14:textId="77777777" w:rsidR="00E70E66" w:rsidRPr="00E70E66" w:rsidRDefault="00E70E66" w:rsidP="00807DF9">
      <w:pPr>
        <w:pStyle w:val="Heading1"/>
        <w:bidi/>
        <w:spacing w:after="120"/>
      </w:pPr>
      <w:r>
        <w:rPr>
          <w:bCs/>
          <w:rtl/>
          <w:lang w:bidi="prs-AF"/>
        </w:rPr>
        <w:t>کارورزی چیست؟</w:t>
      </w:r>
    </w:p>
    <w:p w14:paraId="764192C3" w14:textId="0A96702E" w:rsidR="00E70E66" w:rsidRDefault="001F4517" w:rsidP="00465701">
      <w:pPr>
        <w:pStyle w:val="BodyText"/>
        <w:bidi/>
        <w:rPr>
          <w:b/>
          <w:sz w:val="8"/>
        </w:rPr>
      </w:pPr>
      <w:r>
        <w:rPr>
          <w:color w:val="000000"/>
          <w:rtl/>
          <w:lang w:bidi="prs-AF"/>
        </w:rPr>
        <w:t xml:space="preserve">کارآموزان در یک حوزه حرفه‌ای مهارت پیدا می‌کنند و پس از تکمیل، مدرک رسمی </w:t>
      </w:r>
      <w:r>
        <w:rPr>
          <w:color w:val="000000"/>
        </w:rPr>
        <w:t>VET</w:t>
      </w:r>
      <w:r>
        <w:rPr>
          <w:color w:val="000000"/>
          <w:rtl/>
          <w:lang w:bidi="prs-AF"/>
        </w:rPr>
        <w:t xml:space="preserve"> را دریافت می‌کنند. دوره کارورزی درک درستی از صنعت و فرصت های شغلی موجود را فراهم می کند. دوره کارورزی یک قرارداد آموزشی بین کارآموز و کارفرمای مربوطه به آن است که در آن کارفرما موافقت می کند که کارآموز را در یک صنعت خاص آموزش دهد و کارآموز موافقت می کند که کار کند و یاد بگیرد و مهارت ها توسط یک </w:t>
      </w:r>
      <w:r>
        <w:rPr>
          <w:color w:val="000000"/>
        </w:rPr>
        <w:t>RTO</w:t>
      </w:r>
      <w:r>
        <w:rPr>
          <w:color w:val="000000"/>
          <w:rtl/>
          <w:lang w:bidi="prs-AF"/>
        </w:rPr>
        <w:t xml:space="preserve"> ارزیابی می شود. دوره های  کارورزی بسته به حوزه صنعت و سطح مدرک اخذ شده، طی 9 تا 48 ماه تکمیل می شود.</w:t>
      </w:r>
    </w:p>
    <w:p w14:paraId="4CA82C1D" w14:textId="77777777" w:rsidR="00E70E66" w:rsidRPr="00E70E66" w:rsidRDefault="00E70E66" w:rsidP="00807DF9">
      <w:pPr>
        <w:pStyle w:val="Heading1"/>
        <w:bidi/>
        <w:spacing w:after="120"/>
      </w:pPr>
      <w:r>
        <w:rPr>
          <w:bCs/>
          <w:rtl/>
          <w:lang w:bidi="prs-AF"/>
        </w:rPr>
        <w:t>کارآموزی و کارورزی مبتنی بر مکتب</w:t>
      </w:r>
    </w:p>
    <w:p w14:paraId="6E9758F7" w14:textId="7B104856" w:rsidR="00E70E66" w:rsidRDefault="00E70E66" w:rsidP="00465701">
      <w:pPr>
        <w:pStyle w:val="BodyText"/>
        <w:bidi/>
        <w:rPr>
          <w:spacing w:val="-2"/>
        </w:rPr>
      </w:pPr>
      <w:r>
        <w:rPr>
          <w:rtl/>
          <w:lang w:bidi="prs-AF"/>
        </w:rPr>
        <w:t xml:space="preserve">دوره های کارآموزی و کارورزی مبتنی برمکتب، ترتیبات آموزشی اشتغال با حقوق بین یک متعلم مکتب تمام وقت و یک کارفرما هستند. دوره های کارآموزی و کارورزی مبتنی بر مکتب به جوانان اجازه می دهد تا تحصیلات تکمیلی مکتب خود را با اشتغال پاره وقت با حقوق و آموزش خارج از کار با </w:t>
      </w:r>
      <w:r>
        <w:t>RTO</w:t>
      </w:r>
      <w:r>
        <w:rPr>
          <w:rtl/>
          <w:lang w:bidi="prs-AF"/>
        </w:rPr>
        <w:t xml:space="preserve"> ترکیب کنند. متعلمین مهارت های شغلی را از طریق تجربه عملی در صنعت در یک محل کار واقعی توسعه می دهند و برای مدرک معتبر ملی تحصیل می کنند. کارآموزی یا کارورزی مبتنی بر مکتب بخشی از برنامه آموزشی گسترده تر متعلم می شود.</w:t>
      </w:r>
    </w:p>
    <w:p w14:paraId="53668A49" w14:textId="77777777" w:rsidR="00891B2A" w:rsidRDefault="00891B2A" w:rsidP="00465701">
      <w:pPr>
        <w:pStyle w:val="BodyText"/>
        <w:rPr>
          <w:sz w:val="19"/>
        </w:rPr>
      </w:pPr>
    </w:p>
    <w:p w14:paraId="10082097" w14:textId="77777777" w:rsidR="002713DF" w:rsidRDefault="002713DF" w:rsidP="00706A2D">
      <w:pPr>
        <w:pStyle w:val="Heading1"/>
        <w:sectPr w:rsidR="002713DF" w:rsidSect="008A7A79">
          <w:headerReference w:type="default" r:id="rId14"/>
          <w:footerReference w:type="default" r:id="rId15"/>
          <w:headerReference w:type="first" r:id="rId16"/>
          <w:footerReference w:type="first" r:id="rId17"/>
          <w:pgSz w:w="11906" w:h="16838"/>
          <w:pgMar w:top="1418" w:right="1418" w:bottom="1134" w:left="1418" w:header="709" w:footer="737" w:gutter="0"/>
          <w:cols w:space="708"/>
          <w:titlePg/>
          <w:docGrid w:linePitch="360"/>
        </w:sectPr>
      </w:pPr>
    </w:p>
    <w:p w14:paraId="3F3CF830" w14:textId="0F1D0F9D" w:rsidR="00E70E66" w:rsidRPr="00E70E66" w:rsidRDefault="00E70E66" w:rsidP="00807DF9">
      <w:pPr>
        <w:pStyle w:val="Heading1"/>
        <w:bidi/>
        <w:spacing w:after="120"/>
      </w:pPr>
      <w:r>
        <w:rPr>
          <w:bCs/>
          <w:rtl/>
          <w:lang w:bidi="prs-AF"/>
        </w:rPr>
        <w:lastRenderedPageBreak/>
        <w:t xml:space="preserve"> دوره های کارآموزی و کارورزی مبتنی بر مکتب برای چی کسانیست؟</w:t>
      </w:r>
    </w:p>
    <w:p w14:paraId="7AFD8DC4" w14:textId="0C6FE294" w:rsidR="00E70E66" w:rsidRDefault="00E70E66" w:rsidP="008A7A79">
      <w:pPr>
        <w:pStyle w:val="BodyText"/>
        <w:bidi/>
        <w:spacing w:before="1"/>
        <w:ind w:right="35"/>
        <w:rPr>
          <w:sz w:val="20"/>
        </w:rPr>
      </w:pPr>
      <w:r>
        <w:rPr>
          <w:rtl/>
          <w:lang w:bidi="prs-AF"/>
        </w:rPr>
        <w:t>این گزینه برای متعلمینی است که علاقه مند به دنبال کردن یک مسیر شغلی در یک حرفه یا تجارت خاص هستند و در عین حال تحصیلات تکمیلی خود را نیز تکمیل می کنند.</w:t>
      </w:r>
    </w:p>
    <w:p w14:paraId="251F5D50" w14:textId="36688F58" w:rsidR="00E70E66" w:rsidRPr="002145BC" w:rsidRDefault="00E70E66" w:rsidP="00807DF9">
      <w:pPr>
        <w:pStyle w:val="Heading1"/>
        <w:bidi/>
        <w:spacing w:after="120"/>
      </w:pPr>
      <w:r>
        <w:rPr>
          <w:bCs/>
          <w:rtl/>
          <w:lang w:bidi="prs-AF"/>
        </w:rPr>
        <w:t xml:space="preserve"> آیا مکتب نیاز دارد تا پلان آموزشی یک متعلم را تایید کند؟</w:t>
      </w:r>
    </w:p>
    <w:p w14:paraId="4DA7D31F" w14:textId="292C6DA5" w:rsidR="00E70E66" w:rsidRDefault="00E70E66" w:rsidP="00706A2D">
      <w:pPr>
        <w:pStyle w:val="BodyText"/>
        <w:bidi/>
        <w:spacing w:before="3"/>
        <w:ind w:right="218"/>
        <w:rPr>
          <w:sz w:val="18"/>
        </w:rPr>
      </w:pPr>
      <w:r>
        <w:rPr>
          <w:rtl/>
          <w:lang w:bidi="prs-AF"/>
        </w:rPr>
        <w:t>فرصت های کارآموزی و کارورزی مبتنی بر مکتب باید توسط مکتب به عنوان بخشی از برنامه کلی مکتب متعلم تایید شود.</w:t>
      </w:r>
    </w:p>
    <w:p w14:paraId="3715E2D6" w14:textId="77777777" w:rsidR="006F7D66" w:rsidRDefault="00E70E66" w:rsidP="00807DF9">
      <w:pPr>
        <w:pStyle w:val="Heading1"/>
        <w:bidi/>
        <w:spacing w:after="120"/>
      </w:pPr>
      <w:r>
        <w:rPr>
          <w:bCs/>
          <w:rtl/>
          <w:lang w:bidi="prs-AF"/>
        </w:rPr>
        <w:t>بیشتر بیاموزید</w:t>
      </w:r>
    </w:p>
    <w:p w14:paraId="3A5B3CCE" w14:textId="744CD0F3" w:rsidR="00E70E66" w:rsidRDefault="00E70E66" w:rsidP="00706A2D">
      <w:pPr>
        <w:bidi/>
        <w:ind w:right="218"/>
        <w:rPr>
          <w:spacing w:val="-2"/>
        </w:rPr>
      </w:pPr>
      <w:r>
        <w:rPr>
          <w:rtl/>
          <w:lang w:bidi="prs-AF"/>
        </w:rPr>
        <w:t xml:space="preserve">هماهنگ کنندگان </w:t>
      </w:r>
      <w:r>
        <w:t>VET</w:t>
      </w:r>
      <w:r>
        <w:rPr>
          <w:rtl/>
          <w:lang w:bidi="prs-AF"/>
        </w:rPr>
        <w:t xml:space="preserve"> مکتب قادر به فراهم ساختن معلومات و توصیه در موردکارآموزی و  کارورزی های مبتنی بر مکتب خواهند بود. معلومات بیشتر را میتوان در وبسایت </w:t>
      </w:r>
      <w:hyperlink r:id="rId18">
        <w:r>
          <w:rPr>
            <w:color w:val="0462C1"/>
            <w:u w:val="single"/>
            <w:rtl/>
            <w:lang w:bidi="prs-AF"/>
          </w:rPr>
          <w:t>وزارت  معارف و توسعه نیروی کار</w:t>
        </w:r>
      </w:hyperlink>
      <w:r>
        <w:rPr>
          <w:vertAlign w:val="superscript"/>
          <w:rtl/>
          <w:lang w:bidi="prs-AF"/>
        </w:rPr>
        <w:t>3</w:t>
      </w:r>
      <w:r>
        <w:rPr>
          <w:rtl/>
          <w:lang w:bidi="prs-AF"/>
        </w:rPr>
        <w:t xml:space="preserve"> و وبسایت </w:t>
      </w:r>
      <w:hyperlink r:id="rId19">
        <w:r>
          <w:rPr>
            <w:color w:val="0462C1"/>
            <w:u w:val="single"/>
            <w:rtl/>
            <w:lang w:bidi="prs-AF"/>
          </w:rPr>
          <w:t>وظایف و مهارت های استرالیای غربی</w:t>
        </w:r>
      </w:hyperlink>
      <w:r>
        <w:rPr>
          <w:vertAlign w:val="superscript"/>
          <w:rtl/>
          <w:lang w:bidi="prs-AF"/>
        </w:rPr>
        <w:t>4</w:t>
      </w:r>
      <w:r>
        <w:rPr>
          <w:rtl/>
          <w:lang w:bidi="prs-AF"/>
        </w:rPr>
        <w:t xml:space="preserve"> یافت، که همچنان یک پروگرام آموزشی مبتنی بر مکتب بومی دارد.</w:t>
      </w:r>
    </w:p>
    <w:p w14:paraId="78A8AAD6" w14:textId="71C9710F" w:rsidR="002145BC" w:rsidRDefault="002145BC" w:rsidP="00706A2D">
      <w:pPr>
        <w:ind w:right="218"/>
      </w:pPr>
    </w:p>
    <w:p w14:paraId="1F4FF03B" w14:textId="77777777" w:rsidR="00BC4CA5" w:rsidRDefault="00BC4CA5" w:rsidP="00BC4CA5">
      <w:pPr>
        <w:pStyle w:val="BodyText"/>
        <w:bidi/>
        <w:spacing w:before="1"/>
        <w:rPr>
          <w:sz w:val="25"/>
        </w:rPr>
      </w:pPr>
      <w:r>
        <w:rPr>
          <w:noProof/>
        </w:rPr>
        <mc:AlternateContent>
          <mc:Choice Requires="wps">
            <w:drawing>
              <wp:anchor distT="0" distB="0" distL="0" distR="0" simplePos="0" relativeHeight="251658240" behindDoc="1" locked="0" layoutInCell="1" allowOverlap="1" wp14:anchorId="6425AC50" wp14:editId="14506CAE">
                <wp:simplePos x="0" y="0"/>
                <wp:positionH relativeFrom="page">
                  <wp:posOffset>901065</wp:posOffset>
                </wp:positionH>
                <wp:positionV relativeFrom="paragraph">
                  <wp:posOffset>198755</wp:posOffset>
                </wp:positionV>
                <wp:extent cx="1828800" cy="7620"/>
                <wp:effectExtent l="0" t="0" r="0"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E88953C" id="Rectangle 17" o:spid="_x0000_s1026" style="position:absolute;margin-left:70.95pt;margin-top:15.65pt;width:2in;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Dd5V5LeAAAACQEAAA8AAAAAAAAAAAAAAAAAPwQAAGRycy9kb3ducmV2Lnht&#10;bFBLBQYAAAAABAAEAPMAAABKBQAAAAA=&#10;" fillcolor="black" stroked="f">
                <w10:wrap type="topAndBottom" anchorx="page"/>
              </v:rect>
            </w:pict>
          </mc:Fallback>
        </mc:AlternateContent>
      </w:r>
    </w:p>
    <w:p w14:paraId="58BFD967" w14:textId="6B6A9879" w:rsidR="00BC4CA5" w:rsidRDefault="00BC4CA5" w:rsidP="00400D15">
      <w:pPr>
        <w:bidi/>
        <w:rPr>
          <w:sz w:val="20"/>
        </w:rPr>
      </w:pPr>
      <w:r>
        <w:rPr>
          <w:sz w:val="13"/>
          <w:rtl/>
          <w:lang w:bidi="prs-AF"/>
        </w:rPr>
        <w:t xml:space="preserve">1 </w:t>
      </w:r>
      <w:hyperlink r:id="rId20" w:history="1">
        <w:r>
          <w:rPr>
            <w:rStyle w:val="Hyperlink"/>
            <w:sz w:val="20"/>
          </w:rPr>
          <w:t>https://www.dtwd.wa.gov.au/apprenticeship-office</w:t>
        </w:r>
      </w:hyperlink>
    </w:p>
    <w:p w14:paraId="37D281D3" w14:textId="3D8B47D2" w:rsidR="002145BC" w:rsidRPr="00400D15" w:rsidRDefault="00BC4CA5" w:rsidP="00400D15">
      <w:pPr>
        <w:bidi/>
        <w:rPr>
          <w:spacing w:val="-2"/>
          <w:position w:val="6"/>
          <w:sz w:val="13"/>
        </w:rPr>
      </w:pPr>
      <w:r>
        <w:rPr>
          <w:sz w:val="13"/>
          <w:rtl/>
          <w:lang w:bidi="prs-AF"/>
        </w:rPr>
        <w:t xml:space="preserve">2 </w:t>
      </w:r>
      <w:hyperlink r:id="rId21" w:history="1">
        <w:r>
          <w:rPr>
            <w:color w:val="0462C1"/>
            <w:sz w:val="20"/>
            <w:u w:val="single"/>
          </w:rPr>
          <w:t>https://www.apprenticeshipsupport.com.au/Apprentices/What-is-an-apprenticeship</w:t>
        </w:r>
      </w:hyperlink>
    </w:p>
    <w:p w14:paraId="32BD9B00" w14:textId="567245DA" w:rsidR="002145BC" w:rsidRPr="00400D15" w:rsidRDefault="002145BC" w:rsidP="00853FD0">
      <w:pPr>
        <w:bidi/>
        <w:rPr>
          <w:color w:val="0462C1"/>
          <w:spacing w:val="-2"/>
          <w:sz w:val="20"/>
          <w:u w:val="single" w:color="0462C1"/>
        </w:rPr>
      </w:pPr>
      <w:r>
        <w:rPr>
          <w:sz w:val="13"/>
          <w:rtl/>
          <w:lang w:bidi="prs-AF"/>
        </w:rPr>
        <w:t xml:space="preserve">3 </w:t>
      </w:r>
      <w:r>
        <w:rPr>
          <w:color w:val="0462C1"/>
          <w:sz w:val="20"/>
          <w:u w:val="single"/>
        </w:rPr>
        <w:t xml:space="preserve">https://www.wa.gov.au/government/publications/school-based-apprenticeship-and-traineeship-guide </w:t>
      </w:r>
    </w:p>
    <w:p w14:paraId="2A89A19C" w14:textId="2AD01E2D" w:rsidR="00E70E66" w:rsidRPr="00400D15" w:rsidRDefault="002145BC" w:rsidP="00400D15">
      <w:pPr>
        <w:bidi/>
        <w:rPr>
          <w:spacing w:val="-2"/>
          <w:position w:val="6"/>
          <w:sz w:val="13"/>
        </w:rPr>
      </w:pPr>
      <w:r>
        <w:rPr>
          <w:sz w:val="13"/>
          <w:rtl/>
          <w:lang w:bidi="prs-AF"/>
        </w:rPr>
        <w:t xml:space="preserve">4 </w:t>
      </w:r>
      <w:hyperlink r:id="rId22" w:history="1">
        <w:r>
          <w:rPr>
            <w:color w:val="0462C1"/>
            <w:sz w:val="20"/>
            <w:u w:val="single"/>
          </w:rPr>
          <w:t>https://www.jobsandskills.wa.gov.au/training/schools-and-school-students</w:t>
        </w:r>
      </w:hyperlink>
    </w:p>
    <w:sectPr w:rsidR="00E70E66" w:rsidRPr="00400D15" w:rsidSect="00B61733">
      <w:headerReference w:type="first" r:id="rId23"/>
      <w:footerReference w:type="first" r:id="rId24"/>
      <w:pgSz w:w="11906" w:h="16838"/>
      <w:pgMar w:top="1418"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4679" w14:textId="77777777" w:rsidR="007365A4" w:rsidRDefault="007365A4" w:rsidP="00127DAD">
      <w:pPr>
        <w:bidi/>
      </w:pPr>
      <w:r>
        <w:separator/>
      </w:r>
    </w:p>
  </w:endnote>
  <w:endnote w:type="continuationSeparator" w:id="0">
    <w:p w14:paraId="5510094C" w14:textId="77777777" w:rsidR="007365A4" w:rsidRDefault="007365A4" w:rsidP="00127DAD">
      <w:pPr>
        <w:bidi/>
      </w:pPr>
      <w:r>
        <w:continuationSeparator/>
      </w:r>
    </w:p>
  </w:endnote>
  <w:endnote w:type="continuationNotice" w:id="1">
    <w:p w14:paraId="659D6BC5" w14:textId="77777777" w:rsidR="007365A4" w:rsidRDefault="00736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8125A02" w:rsidR="008626AA" w:rsidRPr="001E1668" w:rsidRDefault="008626AA" w:rsidP="008626AA">
    <w:pPr>
      <w:pStyle w:val="Footer"/>
      <w:bidi/>
    </w:pPr>
    <w:r>
      <w:tab/>
    </w:r>
    <w:r>
      <w:tab/>
    </w:r>
    <w:sdt>
      <w:sdtPr>
        <w:rPr>
          <w:sz w:val="18"/>
          <w:szCs w:val="14"/>
          <w:rtl/>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D24/0267043</w:t>
        </w:r>
      </w:sdtContent>
    </w:sdt>
  </w:p>
  <w:p w14:paraId="3CC1B870" w14:textId="5D7272A4" w:rsidR="000F6D5A" w:rsidRPr="008626AA" w:rsidRDefault="008626AA" w:rsidP="008626AA">
    <w:pPr>
      <w:pStyle w:val="Footer"/>
      <w:bidi/>
    </w:pPr>
    <w:r>
      <w:tab/>
    </w:r>
    <w:r>
      <w:fldChar w:fldCharType="begin"/>
    </w:r>
    <w:r>
      <w:instrText xml:space="preserve"> PAGE   \* MERGEFORMAT </w:instrText>
    </w:r>
    <w:r>
      <w:fldChar w:fldCharType="separate"/>
    </w:r>
    <w:r>
      <w:rPr>
        <w:noProof/>
        <w:rtl/>
        <w:lang w:bidi="prs-AF"/>
      </w:rPr>
      <w:t>2</w:t>
    </w:r>
    <w:r>
      <w:fldChar w:fldCharType="end"/>
    </w:r>
    <w: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350EF11" w:rsidR="00440775" w:rsidRPr="009A01B4" w:rsidRDefault="001E1668" w:rsidP="001E1668">
    <w:pPr>
      <w:pStyle w:val="Footer"/>
      <w:bidi/>
      <w:rPr>
        <w:sz w:val="18"/>
        <w:szCs w:val="14"/>
      </w:rPr>
    </w:pPr>
    <w:r>
      <w:tab/>
    </w:r>
    <w:r>
      <w:tab/>
    </w:r>
    <w:sdt>
      <w:sdtPr>
        <w:rPr>
          <w:sz w:val="18"/>
          <w:szCs w:val="14"/>
          <w:rtl/>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D24/0267043</w:t>
        </w:r>
      </w:sdtContent>
    </w:sdt>
  </w:p>
  <w:p w14:paraId="0E2C46A7" w14:textId="72A5667C" w:rsidR="00AF71AF" w:rsidRPr="009A01B4" w:rsidRDefault="00440775" w:rsidP="001E1668">
    <w:pPr>
      <w:pStyle w:val="Footer"/>
      <w:bidi/>
      <w:rPr>
        <w:sz w:val="18"/>
        <w:szCs w:val="14"/>
      </w:rPr>
    </w:pPr>
    <w:r>
      <w:tab/>
    </w:r>
    <w:r>
      <w:tab/>
    </w:r>
    <w:r>
      <w:rPr>
        <w:sz w:val="18"/>
        <w:szCs w:val="14"/>
      </w:rPr>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7CB3" w14:textId="77777777" w:rsidR="00B61733" w:rsidRPr="009A01B4" w:rsidRDefault="00B61733" w:rsidP="00B61733">
    <w:pPr>
      <w:pStyle w:val="Footer"/>
      <w:bidi/>
      <w:rPr>
        <w:sz w:val="18"/>
        <w:szCs w:val="14"/>
      </w:rPr>
    </w:pPr>
    <w:r>
      <w:tab/>
    </w:r>
    <w:r>
      <w:tab/>
    </w:r>
    <w:sdt>
      <w:sdtPr>
        <w:rPr>
          <w:sz w:val="18"/>
          <w:szCs w:val="14"/>
          <w:rtl/>
        </w:rPr>
        <w:alias w:val="TRIM number"/>
        <w:tag w:val="TRIM number"/>
        <w:id w:val="-242419784"/>
        <w:placeholder>
          <w:docPart w:val="F399F6BC91274EA5951CC94C413C1602"/>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D24/0267043</w:t>
        </w:r>
      </w:sdtContent>
    </w:sdt>
  </w:p>
  <w:p w14:paraId="7C4B9503" w14:textId="77777777" w:rsidR="00B61733" w:rsidRPr="009A01B4" w:rsidRDefault="00B61733" w:rsidP="00B61733">
    <w:pPr>
      <w:pStyle w:val="Footer"/>
      <w:bidi/>
      <w:rPr>
        <w:sz w:val="18"/>
        <w:szCs w:val="14"/>
      </w:rPr>
    </w:pPr>
    <w:r>
      <w:tab/>
    </w:r>
    <w:r>
      <w:tab/>
    </w:r>
    <w:r>
      <w:rPr>
        <w:sz w:val="18"/>
        <w:szCs w:val="14"/>
      </w:rPr>
      <w:t>February 2025</w:t>
    </w:r>
  </w:p>
  <w:sdt>
    <w:sdtPr>
      <w:rPr>
        <w:rtl/>
      </w:rPr>
      <w:id w:val="1704985249"/>
      <w:docPartObj>
        <w:docPartGallery w:val="Page Numbers (Bottom of Page)"/>
        <w:docPartUnique/>
      </w:docPartObj>
    </w:sdtPr>
    <w:sdtEndPr>
      <w:rPr>
        <w:noProof/>
      </w:rPr>
    </w:sdtEndPr>
    <w:sdtContent>
      <w:p w14:paraId="5BE388AD" w14:textId="0A92E45E" w:rsidR="00B61733" w:rsidRPr="00B61733" w:rsidRDefault="00B61733" w:rsidP="00B61733">
        <w:pPr>
          <w:pStyle w:val="Footer"/>
          <w:bidi/>
          <w:jc w:val="center"/>
        </w:pPr>
        <w:r>
          <w:fldChar w:fldCharType="begin"/>
        </w:r>
        <w:r>
          <w:instrText xml:space="preserve"> PAGE   \* MERGEFORMAT </w:instrText>
        </w:r>
        <w:r>
          <w:fldChar w:fldCharType="separate"/>
        </w:r>
        <w:r>
          <w:rPr>
            <w:noProof/>
            <w:rtl/>
            <w:lang w:bidi="prs-A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57A2" w14:textId="77777777" w:rsidR="007365A4" w:rsidRDefault="007365A4" w:rsidP="00127DAD">
      <w:pPr>
        <w:bidi/>
      </w:pPr>
      <w:r>
        <w:separator/>
      </w:r>
    </w:p>
  </w:footnote>
  <w:footnote w:type="continuationSeparator" w:id="0">
    <w:p w14:paraId="2B45BF1A" w14:textId="77777777" w:rsidR="007365A4" w:rsidRDefault="007365A4" w:rsidP="00127DAD">
      <w:pPr>
        <w:bidi/>
      </w:pPr>
      <w:r>
        <w:continuationSeparator/>
      </w:r>
    </w:p>
  </w:footnote>
  <w:footnote w:type="continuationNotice" w:id="1">
    <w:p w14:paraId="630E360E" w14:textId="77777777" w:rsidR="007365A4" w:rsidRDefault="00736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bidi/>
    </w:pP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48686207" w:rsidR="00916AF7" w:rsidRDefault="009762DE" w:rsidP="00127DAD">
    <w:pPr>
      <w:pStyle w:val="Header"/>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2338" behindDoc="0" locked="0" layoutInCell="1" allowOverlap="1" wp14:anchorId="67858C5E" wp14:editId="72E4427E">
              <wp:simplePos x="0" y="0"/>
              <wp:positionH relativeFrom="rightMargin">
                <wp:posOffset>-78105</wp:posOffset>
              </wp:positionH>
              <wp:positionV relativeFrom="paragraph">
                <wp:posOffset>-218440</wp:posOffset>
              </wp:positionV>
              <wp:extent cx="619125" cy="2292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9235"/>
                      </a:xfrm>
                      <a:prstGeom prst="rect">
                        <a:avLst/>
                      </a:prstGeom>
                      <a:noFill/>
                      <a:ln w="9525">
                        <a:noFill/>
                        <a:miter lim="800000"/>
                        <a:headEnd/>
                        <a:tailEnd/>
                      </a:ln>
                    </wps:spPr>
                    <wps:txbx>
                      <w:txbxContent>
                        <w:p w14:paraId="51713675" w14:textId="7C53035A" w:rsidR="009762DE" w:rsidRDefault="009762DE" w:rsidP="009762DE">
                          <w:pPr>
                            <w:rPr>
                              <w:color w:val="404040" w:themeColor="text1" w:themeTint="BF"/>
                              <w:sz w:val="18"/>
                              <w:szCs w:val="16"/>
                            </w:rPr>
                          </w:pPr>
                          <w:r>
                            <w:rPr>
                              <w:color w:val="404040" w:themeColor="text1" w:themeTint="BF"/>
                              <w:sz w:val="18"/>
                              <w:szCs w:val="16"/>
                            </w:rPr>
                            <w:t>Dari</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858C5E" id="_x0000_t202" coordsize="21600,21600" o:spt="202" path="m,l,21600r21600,l21600,xe">
              <v:stroke joinstyle="miter"/>
              <v:path gradientshapeok="t" o:connecttype="rect"/>
            </v:shapetype>
            <v:shape id="Text Box 2" o:spid="_x0000_s1026" type="#_x0000_t202" style="position:absolute;left:0;text-align:left;margin-left:-6.15pt;margin-top:-17.2pt;width:48.75pt;height:18.05pt;z-index:251662338;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" filled="f" stroked="f">
              <v:textbox style="mso-fit-shape-to-text:t">
                <w:txbxContent>
                  <w:p w14:paraId="51713675" w14:textId="7C53035A" w:rsidR="009762DE" w:rsidRDefault="009762DE" w:rsidP="009762DE">
                    <w:pPr>
                      <w:rPr>
                        <w:color w:val="404040" w:themeColor="text1" w:themeTint="BF"/>
                        <w:sz w:val="18"/>
                        <w:szCs w:val="16"/>
                      </w:rPr>
                    </w:pPr>
                    <w:r>
                      <w:rPr>
                        <w:color w:val="404040" w:themeColor="text1" w:themeTint="BF"/>
                        <w:sz w:val="18"/>
                        <w:szCs w:val="16"/>
                      </w:rPr>
                      <w:t>Dari</w:t>
                    </w:r>
                  </w:p>
                </w:txbxContent>
              </v:textbox>
              <w10:wrap type="square" anchorx="margin"/>
            </v:shape>
          </w:pict>
        </mc:Fallback>
      </mc:AlternateContent>
    </w:r>
    <w:r w:rsidR="00DD5BF0">
      <w:rPr>
        <w:noProof/>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A630" w14:textId="68A3DF36" w:rsidR="00891B2A" w:rsidRDefault="00891B2A" w:rsidP="00127DAD">
    <w:pPr>
      <w:pStyle w:val="Header"/>
      <w:bidi/>
    </w:pPr>
    <w:r>
      <w:rPr>
        <w:noProof/>
      </w:rPr>
      <w:drawing>
        <wp:anchor distT="0" distB="0" distL="114300" distR="114300" simplePos="0" relativeHeight="251660290" behindDoc="1" locked="0" layoutInCell="1" allowOverlap="1" wp14:anchorId="14B154C9" wp14:editId="720E5239">
          <wp:simplePos x="0" y="0"/>
          <wp:positionH relativeFrom="page">
            <wp:align>left</wp:align>
          </wp:positionH>
          <wp:positionV relativeFrom="page">
            <wp:align>top</wp:align>
          </wp:positionV>
          <wp:extent cx="7559675" cy="10690225"/>
          <wp:effectExtent l="0" t="0" r="3175" b="0"/>
          <wp:wrapNone/>
          <wp:docPr id="1576396798" name="Picture 157639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34012796">
    <w:abstractNumId w:val="13"/>
  </w:num>
  <w:num w:numId="2" w16cid:durableId="684401123">
    <w:abstractNumId w:val="9"/>
  </w:num>
  <w:num w:numId="3" w16cid:durableId="841824273">
    <w:abstractNumId w:val="10"/>
  </w:num>
  <w:num w:numId="4" w16cid:durableId="1629553908">
    <w:abstractNumId w:val="12"/>
  </w:num>
  <w:num w:numId="5" w16cid:durableId="246690241">
    <w:abstractNumId w:val="11"/>
  </w:num>
  <w:num w:numId="6" w16cid:durableId="1254436636">
    <w:abstractNumId w:val="7"/>
  </w:num>
  <w:num w:numId="7" w16cid:durableId="2134860831">
    <w:abstractNumId w:val="6"/>
  </w:num>
  <w:num w:numId="8" w16cid:durableId="1313874356">
    <w:abstractNumId w:val="5"/>
  </w:num>
  <w:num w:numId="9" w16cid:durableId="73861930">
    <w:abstractNumId w:val="4"/>
  </w:num>
  <w:num w:numId="10" w16cid:durableId="742724772">
    <w:abstractNumId w:val="8"/>
  </w:num>
  <w:num w:numId="11" w16cid:durableId="1087964021">
    <w:abstractNumId w:val="3"/>
  </w:num>
  <w:num w:numId="12" w16cid:durableId="930165826">
    <w:abstractNumId w:val="2"/>
  </w:num>
  <w:num w:numId="13" w16cid:durableId="1278834506">
    <w:abstractNumId w:val="1"/>
  </w:num>
  <w:num w:numId="14" w16cid:durableId="837814205">
    <w:abstractNumId w:val="0"/>
  </w:num>
  <w:num w:numId="15" w16cid:durableId="1866937558">
    <w:abstractNumId w:val="13"/>
  </w:num>
  <w:num w:numId="16" w16cid:durableId="783884164">
    <w:abstractNumId w:val="9"/>
  </w:num>
  <w:num w:numId="17" w16cid:durableId="793137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52680"/>
    <w:rsid w:val="000626CD"/>
    <w:rsid w:val="0007329C"/>
    <w:rsid w:val="00073C07"/>
    <w:rsid w:val="00074F3E"/>
    <w:rsid w:val="000776FB"/>
    <w:rsid w:val="00077ED0"/>
    <w:rsid w:val="00092DEE"/>
    <w:rsid w:val="000A5C8A"/>
    <w:rsid w:val="000A6D78"/>
    <w:rsid w:val="000B0131"/>
    <w:rsid w:val="000B6A3E"/>
    <w:rsid w:val="000C3A41"/>
    <w:rsid w:val="000C58B8"/>
    <w:rsid w:val="000D16EA"/>
    <w:rsid w:val="000E61C9"/>
    <w:rsid w:val="000F3848"/>
    <w:rsid w:val="000F6D5A"/>
    <w:rsid w:val="001074B4"/>
    <w:rsid w:val="00117BC1"/>
    <w:rsid w:val="00127DAD"/>
    <w:rsid w:val="0013587A"/>
    <w:rsid w:val="00167B2B"/>
    <w:rsid w:val="0017483D"/>
    <w:rsid w:val="00177D2D"/>
    <w:rsid w:val="00185215"/>
    <w:rsid w:val="001D4434"/>
    <w:rsid w:val="001D492C"/>
    <w:rsid w:val="001E1668"/>
    <w:rsid w:val="001E62CB"/>
    <w:rsid w:val="001F4517"/>
    <w:rsid w:val="001F63E2"/>
    <w:rsid w:val="002145BC"/>
    <w:rsid w:val="00237DA1"/>
    <w:rsid w:val="00243F86"/>
    <w:rsid w:val="00250BF2"/>
    <w:rsid w:val="00256D38"/>
    <w:rsid w:val="0025779F"/>
    <w:rsid w:val="002713DF"/>
    <w:rsid w:val="002715EE"/>
    <w:rsid w:val="002771D2"/>
    <w:rsid w:val="002912CB"/>
    <w:rsid w:val="002964D2"/>
    <w:rsid w:val="00297C14"/>
    <w:rsid w:val="002D49E6"/>
    <w:rsid w:val="002D7141"/>
    <w:rsid w:val="002E0306"/>
    <w:rsid w:val="002E3D4D"/>
    <w:rsid w:val="002F01CD"/>
    <w:rsid w:val="002F49DF"/>
    <w:rsid w:val="00302235"/>
    <w:rsid w:val="00303358"/>
    <w:rsid w:val="00306884"/>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D4586"/>
    <w:rsid w:val="003E4E02"/>
    <w:rsid w:val="00400A4A"/>
    <w:rsid w:val="00400D15"/>
    <w:rsid w:val="004103B9"/>
    <w:rsid w:val="00414D84"/>
    <w:rsid w:val="0042142B"/>
    <w:rsid w:val="00424303"/>
    <w:rsid w:val="00440775"/>
    <w:rsid w:val="0044231C"/>
    <w:rsid w:val="004457C7"/>
    <w:rsid w:val="00461B71"/>
    <w:rsid w:val="00465701"/>
    <w:rsid w:val="004661A2"/>
    <w:rsid w:val="00466E52"/>
    <w:rsid w:val="00467653"/>
    <w:rsid w:val="00486A4E"/>
    <w:rsid w:val="004A2133"/>
    <w:rsid w:val="004B06B1"/>
    <w:rsid w:val="004B73BC"/>
    <w:rsid w:val="004C6818"/>
    <w:rsid w:val="004D0B2E"/>
    <w:rsid w:val="0050052A"/>
    <w:rsid w:val="005007C0"/>
    <w:rsid w:val="00531CB8"/>
    <w:rsid w:val="00566FE9"/>
    <w:rsid w:val="005728CD"/>
    <w:rsid w:val="005A1925"/>
    <w:rsid w:val="005A7FA3"/>
    <w:rsid w:val="005B0ADF"/>
    <w:rsid w:val="005B118D"/>
    <w:rsid w:val="005B2D97"/>
    <w:rsid w:val="005D0F5C"/>
    <w:rsid w:val="005E1145"/>
    <w:rsid w:val="005E1703"/>
    <w:rsid w:val="0060579B"/>
    <w:rsid w:val="006114E9"/>
    <w:rsid w:val="00616C2F"/>
    <w:rsid w:val="00620FC1"/>
    <w:rsid w:val="00633068"/>
    <w:rsid w:val="00644561"/>
    <w:rsid w:val="0065350E"/>
    <w:rsid w:val="00656F46"/>
    <w:rsid w:val="0066015D"/>
    <w:rsid w:val="0066581B"/>
    <w:rsid w:val="0066616A"/>
    <w:rsid w:val="006723BD"/>
    <w:rsid w:val="006803AA"/>
    <w:rsid w:val="00692BC1"/>
    <w:rsid w:val="00694952"/>
    <w:rsid w:val="006A1BE6"/>
    <w:rsid w:val="006A3C91"/>
    <w:rsid w:val="006B214C"/>
    <w:rsid w:val="006D0BC0"/>
    <w:rsid w:val="006D622D"/>
    <w:rsid w:val="006F639D"/>
    <w:rsid w:val="006F78A9"/>
    <w:rsid w:val="006F7D66"/>
    <w:rsid w:val="00706A2D"/>
    <w:rsid w:val="007343DF"/>
    <w:rsid w:val="007358C4"/>
    <w:rsid w:val="00736486"/>
    <w:rsid w:val="007365A4"/>
    <w:rsid w:val="00751056"/>
    <w:rsid w:val="00753103"/>
    <w:rsid w:val="007657C5"/>
    <w:rsid w:val="007761FB"/>
    <w:rsid w:val="00783AC6"/>
    <w:rsid w:val="00786BF1"/>
    <w:rsid w:val="007875ED"/>
    <w:rsid w:val="00795465"/>
    <w:rsid w:val="007A58C0"/>
    <w:rsid w:val="007A782B"/>
    <w:rsid w:val="007B3B0D"/>
    <w:rsid w:val="007D688E"/>
    <w:rsid w:val="007F30C7"/>
    <w:rsid w:val="007F4D2D"/>
    <w:rsid w:val="008024E0"/>
    <w:rsid w:val="0080285D"/>
    <w:rsid w:val="00805AB3"/>
    <w:rsid w:val="00807DF9"/>
    <w:rsid w:val="008250E2"/>
    <w:rsid w:val="008345E0"/>
    <w:rsid w:val="00840EFA"/>
    <w:rsid w:val="00843E30"/>
    <w:rsid w:val="00845C58"/>
    <w:rsid w:val="00853FD0"/>
    <w:rsid w:val="00860257"/>
    <w:rsid w:val="008626AA"/>
    <w:rsid w:val="008631A5"/>
    <w:rsid w:val="0088584D"/>
    <w:rsid w:val="00886E6E"/>
    <w:rsid w:val="008911E4"/>
    <w:rsid w:val="00891B2A"/>
    <w:rsid w:val="00893993"/>
    <w:rsid w:val="008A1F74"/>
    <w:rsid w:val="008A45EB"/>
    <w:rsid w:val="008A7361"/>
    <w:rsid w:val="008A7A79"/>
    <w:rsid w:val="008B02EB"/>
    <w:rsid w:val="008C2A68"/>
    <w:rsid w:val="008D7EFC"/>
    <w:rsid w:val="008E6F71"/>
    <w:rsid w:val="00916AF7"/>
    <w:rsid w:val="009239C6"/>
    <w:rsid w:val="00940F44"/>
    <w:rsid w:val="0094357C"/>
    <w:rsid w:val="00944008"/>
    <w:rsid w:val="00945850"/>
    <w:rsid w:val="0095620D"/>
    <w:rsid w:val="009567D2"/>
    <w:rsid w:val="00967403"/>
    <w:rsid w:val="009762DE"/>
    <w:rsid w:val="00976958"/>
    <w:rsid w:val="0098786E"/>
    <w:rsid w:val="00992BCE"/>
    <w:rsid w:val="009A01B4"/>
    <w:rsid w:val="009A33A4"/>
    <w:rsid w:val="009F5293"/>
    <w:rsid w:val="009F7FE4"/>
    <w:rsid w:val="00A11DD1"/>
    <w:rsid w:val="00A15FCB"/>
    <w:rsid w:val="00A1685E"/>
    <w:rsid w:val="00A26AEF"/>
    <w:rsid w:val="00A35095"/>
    <w:rsid w:val="00A43B6C"/>
    <w:rsid w:val="00A44533"/>
    <w:rsid w:val="00A54ECE"/>
    <w:rsid w:val="00A64252"/>
    <w:rsid w:val="00A64930"/>
    <w:rsid w:val="00A66AAD"/>
    <w:rsid w:val="00A8272B"/>
    <w:rsid w:val="00AA413D"/>
    <w:rsid w:val="00AB79C4"/>
    <w:rsid w:val="00AC56FB"/>
    <w:rsid w:val="00AC641B"/>
    <w:rsid w:val="00AF71AF"/>
    <w:rsid w:val="00B050C5"/>
    <w:rsid w:val="00B06BD2"/>
    <w:rsid w:val="00B143E6"/>
    <w:rsid w:val="00B15EFD"/>
    <w:rsid w:val="00B174C0"/>
    <w:rsid w:val="00B17C7F"/>
    <w:rsid w:val="00B374A9"/>
    <w:rsid w:val="00B41EE6"/>
    <w:rsid w:val="00B54143"/>
    <w:rsid w:val="00B544BA"/>
    <w:rsid w:val="00B56A6C"/>
    <w:rsid w:val="00B6170F"/>
    <w:rsid w:val="00B61733"/>
    <w:rsid w:val="00B669D2"/>
    <w:rsid w:val="00B740E1"/>
    <w:rsid w:val="00B90E8D"/>
    <w:rsid w:val="00B9359B"/>
    <w:rsid w:val="00B9449C"/>
    <w:rsid w:val="00BA12A1"/>
    <w:rsid w:val="00BA3206"/>
    <w:rsid w:val="00BC4CA5"/>
    <w:rsid w:val="00BD0B3B"/>
    <w:rsid w:val="00BD0B42"/>
    <w:rsid w:val="00C011D5"/>
    <w:rsid w:val="00C03F2A"/>
    <w:rsid w:val="00C106E2"/>
    <w:rsid w:val="00C35BA3"/>
    <w:rsid w:val="00C453C5"/>
    <w:rsid w:val="00C5183E"/>
    <w:rsid w:val="00C6630D"/>
    <w:rsid w:val="00C77A2C"/>
    <w:rsid w:val="00C800E3"/>
    <w:rsid w:val="00C84C21"/>
    <w:rsid w:val="00C96238"/>
    <w:rsid w:val="00CA0BE1"/>
    <w:rsid w:val="00CB081C"/>
    <w:rsid w:val="00CB46BF"/>
    <w:rsid w:val="00CD3045"/>
    <w:rsid w:val="00CE19F1"/>
    <w:rsid w:val="00CF10A1"/>
    <w:rsid w:val="00D14913"/>
    <w:rsid w:val="00D21BAC"/>
    <w:rsid w:val="00D22FD2"/>
    <w:rsid w:val="00D30C69"/>
    <w:rsid w:val="00D40239"/>
    <w:rsid w:val="00D43F30"/>
    <w:rsid w:val="00D544F4"/>
    <w:rsid w:val="00D65750"/>
    <w:rsid w:val="00D70E01"/>
    <w:rsid w:val="00D846C7"/>
    <w:rsid w:val="00D85416"/>
    <w:rsid w:val="00D90218"/>
    <w:rsid w:val="00D92715"/>
    <w:rsid w:val="00DA1B75"/>
    <w:rsid w:val="00DC188E"/>
    <w:rsid w:val="00DD5BF0"/>
    <w:rsid w:val="00DE3122"/>
    <w:rsid w:val="00DE3892"/>
    <w:rsid w:val="00E140E6"/>
    <w:rsid w:val="00E17418"/>
    <w:rsid w:val="00E3357D"/>
    <w:rsid w:val="00E420D5"/>
    <w:rsid w:val="00E43656"/>
    <w:rsid w:val="00E52115"/>
    <w:rsid w:val="00E55C69"/>
    <w:rsid w:val="00E56991"/>
    <w:rsid w:val="00E643C2"/>
    <w:rsid w:val="00E70E66"/>
    <w:rsid w:val="00E710F3"/>
    <w:rsid w:val="00E71C01"/>
    <w:rsid w:val="00E77871"/>
    <w:rsid w:val="00E9357B"/>
    <w:rsid w:val="00E95CBA"/>
    <w:rsid w:val="00E977D2"/>
    <w:rsid w:val="00EB5069"/>
    <w:rsid w:val="00EB7800"/>
    <w:rsid w:val="00EC21B0"/>
    <w:rsid w:val="00EC7CD7"/>
    <w:rsid w:val="00ED3AB9"/>
    <w:rsid w:val="00ED42FD"/>
    <w:rsid w:val="00EF20B0"/>
    <w:rsid w:val="00F0060B"/>
    <w:rsid w:val="00F0182E"/>
    <w:rsid w:val="00F105A5"/>
    <w:rsid w:val="00F20501"/>
    <w:rsid w:val="00F22678"/>
    <w:rsid w:val="00F24F5D"/>
    <w:rsid w:val="00F35C16"/>
    <w:rsid w:val="00F4033E"/>
    <w:rsid w:val="00F50F29"/>
    <w:rsid w:val="00F52262"/>
    <w:rsid w:val="00F6628D"/>
    <w:rsid w:val="00F72165"/>
    <w:rsid w:val="00F8161E"/>
    <w:rsid w:val="00F97C99"/>
    <w:rsid w:val="00FA03FB"/>
    <w:rsid w:val="00FA1899"/>
    <w:rsid w:val="00FA771C"/>
    <w:rsid w:val="00FB6D45"/>
    <w:rsid w:val="00FC15A8"/>
    <w:rsid w:val="00FC4262"/>
    <w:rsid w:val="00FC53A3"/>
    <w:rsid w:val="00FC6FAE"/>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1FAB16A-AF12-479C-9947-883F36DB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paragraph" w:styleId="Revision">
    <w:name w:val="Revision"/>
    <w:hidden/>
    <w:uiPriority w:val="99"/>
    <w:semiHidden/>
    <w:rsid w:val="0025779F"/>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6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prenticeshipsupport.com.au/Apprentices/What-is-an-apprenticeship" TargetMode="External"/><Relationship Id="rId18" Type="http://schemas.openxmlformats.org/officeDocument/2006/relationships/hyperlink" Target="https://www.wa.gov.au/government/publications/school-based-apprenticeship-and-traineeship-guid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apprenticeshipsupport.com.au/Apprentices/What-is-an-apprenticeship" TargetMode="External"/><Relationship Id="rId7" Type="http://schemas.openxmlformats.org/officeDocument/2006/relationships/styles" Target="styles.xml"/><Relationship Id="rId12" Type="http://schemas.openxmlformats.org/officeDocument/2006/relationships/hyperlink" Target="https://www.dtwd.wa.gov.au/apprenticeship-office"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dtwd.wa.gov.au/apprenticeship-off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jobsandskills.wa.gov.au/training/schools-and-school-stud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jobsandskills.wa.gov.au/training/schools-and-school-student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F399F6BC91274EA5951CC94C413C1602"/>
        <w:category>
          <w:name w:val="General"/>
          <w:gallery w:val="placeholder"/>
        </w:category>
        <w:types>
          <w:type w:val="bbPlcHdr"/>
        </w:types>
        <w:behaviors>
          <w:behavior w:val="content"/>
        </w:behaviors>
        <w:guid w:val="{C040C4EC-8B6C-4AE9-A5C5-60549DEC971E}"/>
      </w:docPartPr>
      <w:docPartBody>
        <w:p w:rsidR="00884365" w:rsidRDefault="00AD77F1" w:rsidP="00AD77F1">
          <w:pPr>
            <w:pStyle w:val="F399F6BC91274EA5951CC94C413C1602"/>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654CE"/>
    <w:rsid w:val="003F43C2"/>
    <w:rsid w:val="00462B0A"/>
    <w:rsid w:val="004C60B5"/>
    <w:rsid w:val="00692BC1"/>
    <w:rsid w:val="006D5D26"/>
    <w:rsid w:val="006F2BEF"/>
    <w:rsid w:val="00716BF8"/>
    <w:rsid w:val="00884365"/>
    <w:rsid w:val="00991E2F"/>
    <w:rsid w:val="009C06D7"/>
    <w:rsid w:val="00AD77F1"/>
    <w:rsid w:val="00D7082D"/>
    <w:rsid w:val="00D90218"/>
    <w:rsid w:val="00E52115"/>
    <w:rsid w:val="00EE7CC0"/>
    <w:rsid w:val="00F25E9F"/>
    <w:rsid w:val="00F522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7F1"/>
    <w:rPr>
      <w:color w:val="808080"/>
    </w:rPr>
  </w:style>
  <w:style w:type="paragraph" w:customStyle="1" w:styleId="F8B875216C6B405EBCA8EF1ABC543866">
    <w:name w:val="F8B875216C6B405EBCA8EF1ABC543866"/>
    <w:rsid w:val="00716BF8"/>
  </w:style>
  <w:style w:type="paragraph" w:customStyle="1" w:styleId="F399F6BC91274EA5951CC94C413C1602">
    <w:name w:val="F399F6BC91274EA5951CC94C413C1602"/>
    <w:rsid w:val="00AD77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0B2DDB-2C69-4653-AAFE-BDE78668636C}"/>
</file>

<file path=customXml/itemProps3.xml><?xml version="1.0" encoding="utf-8"?>
<ds:datastoreItem xmlns:ds="http://schemas.openxmlformats.org/officeDocument/2006/customXml" ds:itemID="{6833578A-7C36-4411-98C0-1CE618453910}">
  <ds:schemaRefs>
    <ds:schemaRef ds:uri="http://schemas.microsoft.com/sharepoint/v3/contenttype/forms"/>
  </ds:schemaRefs>
</ds:datastoreItem>
</file>

<file path=customXml/itemProps4.xml><?xml version="1.0" encoding="utf-8"?>
<ds:datastoreItem xmlns:ds="http://schemas.openxmlformats.org/officeDocument/2006/customXml" ds:itemID="{0B67E21B-BD63-4F5C-A103-5DF0DB6C7A0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cp:revision>
  <cp:lastPrinted>2023-02-21T00:33:00Z</cp:lastPrinted>
  <dcterms:created xsi:type="dcterms:W3CDTF">2025-04-09T03:52:00Z</dcterms:created>
  <dcterms:modified xsi:type="dcterms:W3CDTF">2025-04-09T03:52:00Z</dcterms:modified>
  <cp:contentStatus>D24/0267043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