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95B3" w14:textId="77777777" w:rsidR="005E0D9F" w:rsidRDefault="00437728" w:rsidP="00110007">
      <w:pPr>
        <w:pStyle w:val="Title"/>
      </w:pPr>
      <w:bookmarkStart w:id="0" w:name="_Hlk103166844"/>
      <w:bookmarkStart w:id="1" w:name="_Toc84334888"/>
      <w:r>
        <w:rPr>
          <w:bCs/>
          <w:lang w:val="af"/>
        </w:rPr>
        <w:t>Die behoefte vir jongmense om betrokke te raak in die beroepswêreld</w:t>
      </w:r>
    </w:p>
    <w:p w14:paraId="13365051" w14:textId="2EE0E42E" w:rsidR="005007C0" w:rsidRPr="00437728" w:rsidRDefault="00437728" w:rsidP="00054941">
      <w:pPr>
        <w:pStyle w:val="Title"/>
        <w:spacing w:after="360"/>
        <w:rPr>
          <w:rStyle w:val="DocumentSubtitle"/>
          <w:color w:val="auto"/>
        </w:rPr>
      </w:pPr>
      <w:r>
        <w:rPr>
          <w:bCs/>
          <w:color w:val="auto"/>
          <w:sz w:val="36"/>
          <w:lang w:val="af"/>
        </w:rPr>
        <w:t>Inligting vir ouers en versorgers</w:t>
      </w:r>
    </w:p>
    <w:bookmarkEnd w:id="0"/>
    <w:bookmarkEnd w:id="1"/>
    <w:p w14:paraId="4F087164" w14:textId="52F00879" w:rsidR="00437728" w:rsidRPr="00B84B51" w:rsidRDefault="00B703A9" w:rsidP="00110007">
      <w:pPr>
        <w:pStyle w:val="BodyText"/>
      </w:pPr>
      <w:r>
        <w:rPr>
          <w:lang w:val="af"/>
        </w:rPr>
        <w:t>Jongmense benodig geleenthede om van werkgewers te leer oor werk, oor betaalde indiensneming en oor die vaardighede waaraan waarde geheg word in die werkplek. Dit geld vir alle jongmense, hetsy hulle direkte toelating tot universiteit nastreef, van voorneme is om verdere opleiding te ondergaan of beplan om direk in die arbeidsmark in te beweeg wanneer hulle die skool verlaat.</w:t>
      </w:r>
    </w:p>
    <w:p w14:paraId="2CA8C9D0" w14:textId="58F11473" w:rsidR="00437728" w:rsidRPr="00B84B51" w:rsidRDefault="00437728" w:rsidP="00054941">
      <w:pPr>
        <w:pStyle w:val="BodyText"/>
        <w:spacing w:before="240"/>
      </w:pPr>
      <w:r>
        <w:rPr>
          <w:lang w:val="af"/>
        </w:rPr>
        <w:t>Betrokkenheid by die beroepswêreld help jongmense om die toepaslikheid van wat hulle op skool leer te verstaan. Dit verbreed ook hul horisonne, verhoog hul aspirasies en beklemtoon die verskeidenheid beroepe en loopbaanroetes wat aan hulle beskikbaar is.</w:t>
      </w:r>
    </w:p>
    <w:p w14:paraId="064DBB3F" w14:textId="77777777" w:rsidR="00B84B51" w:rsidRDefault="00B84B51" w:rsidP="00054941">
      <w:pPr>
        <w:pStyle w:val="BodyText"/>
        <w:spacing w:before="240"/>
      </w:pPr>
      <w:r>
        <w:rPr>
          <w:lang w:val="af"/>
        </w:rPr>
        <w:t>Jongmense benodig geleenthede om:</w:t>
      </w:r>
    </w:p>
    <w:p w14:paraId="6F15166F" w14:textId="77777777" w:rsidR="00B84B51" w:rsidRDefault="00B84B51" w:rsidP="00E85999">
      <w:pPr>
        <w:pStyle w:val="BodyText"/>
        <w:numPr>
          <w:ilvl w:val="0"/>
          <w:numId w:val="23"/>
        </w:numPr>
        <w:ind w:left="320" w:hanging="320"/>
      </w:pPr>
      <w:r>
        <w:rPr>
          <w:lang w:val="af"/>
        </w:rPr>
        <w:t>te bewys dat hulle betroubaar is</w:t>
      </w:r>
    </w:p>
    <w:p w14:paraId="170A8328" w14:textId="77777777" w:rsidR="00B84B51" w:rsidRDefault="00B84B51" w:rsidP="00E85999">
      <w:pPr>
        <w:pStyle w:val="BodyText"/>
        <w:numPr>
          <w:ilvl w:val="0"/>
          <w:numId w:val="23"/>
        </w:numPr>
        <w:ind w:left="320" w:hanging="320"/>
      </w:pPr>
      <w:r>
        <w:rPr>
          <w:lang w:val="af"/>
        </w:rPr>
        <w:t>te wys dat hulle weet hoe om te werk</w:t>
      </w:r>
    </w:p>
    <w:p w14:paraId="09565F7D" w14:textId="77777777" w:rsidR="00B84B51" w:rsidRDefault="00B84B51" w:rsidP="00E85999">
      <w:pPr>
        <w:pStyle w:val="BodyText"/>
        <w:numPr>
          <w:ilvl w:val="0"/>
          <w:numId w:val="23"/>
        </w:numPr>
        <w:ind w:left="320" w:hanging="320"/>
      </w:pPr>
      <w:r>
        <w:rPr>
          <w:lang w:val="af"/>
        </w:rPr>
        <w:t xml:space="preserve"> selfvertroue te verbeter</w:t>
      </w:r>
    </w:p>
    <w:p w14:paraId="5199FC9A" w14:textId="77777777" w:rsidR="00B84B51" w:rsidRDefault="00B84B51" w:rsidP="00E85999">
      <w:pPr>
        <w:pStyle w:val="BodyText"/>
        <w:numPr>
          <w:ilvl w:val="0"/>
          <w:numId w:val="23"/>
        </w:numPr>
        <w:ind w:left="320" w:hanging="320"/>
      </w:pPr>
      <w:r>
        <w:rPr>
          <w:lang w:val="af"/>
        </w:rPr>
        <w:t>vaardighede te ontwikkel.</w:t>
      </w:r>
    </w:p>
    <w:p w14:paraId="0FFA3579" w14:textId="77777777" w:rsidR="00B84B51" w:rsidRDefault="00B84B51" w:rsidP="00054941">
      <w:pPr>
        <w:pStyle w:val="BodyText"/>
        <w:spacing w:before="240"/>
      </w:pPr>
      <w:r>
        <w:rPr>
          <w:lang w:val="af"/>
        </w:rPr>
        <w:t>Geleenthede vir jongmense om die beroepswêreld te ervaar sluit in:</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5915DC">
          <w:headerReference w:type="default" r:id="rId12"/>
          <w:footerReference w:type="default" r:id="rId13"/>
          <w:headerReference w:type="first" r:id="rId14"/>
          <w:footerReference w:type="first" r:id="rId15"/>
          <w:pgSz w:w="11906" w:h="16838"/>
          <w:pgMar w:top="1890"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ind w:left="320" w:hanging="334"/>
      </w:pPr>
      <w:r>
        <w:rPr>
          <w:lang w:val="af"/>
        </w:rPr>
        <w:t>deeltydse werk en tydelike werk</w:t>
      </w:r>
    </w:p>
    <w:p w14:paraId="590D6BCA" w14:textId="77777777" w:rsidR="00B84B51" w:rsidRDefault="00B84B51" w:rsidP="00E85999">
      <w:pPr>
        <w:pStyle w:val="BodyText"/>
        <w:numPr>
          <w:ilvl w:val="0"/>
          <w:numId w:val="23"/>
        </w:numPr>
        <w:ind w:left="320" w:hanging="334"/>
      </w:pPr>
      <w:r>
        <w:rPr>
          <w:lang w:val="af"/>
        </w:rPr>
        <w:t>werkplekleer en werksondervinding deur ’n skoolprogram</w:t>
      </w:r>
    </w:p>
    <w:p w14:paraId="72ECF7C6" w14:textId="3CB02702" w:rsidR="00B84B51" w:rsidRDefault="00B84B51" w:rsidP="00E85999">
      <w:pPr>
        <w:pStyle w:val="BodyText"/>
        <w:numPr>
          <w:ilvl w:val="0"/>
          <w:numId w:val="23"/>
        </w:numPr>
        <w:ind w:left="320" w:hanging="334"/>
      </w:pPr>
      <w:r>
        <w:rPr>
          <w:lang w:val="af"/>
        </w:rPr>
        <w:t>werkwaarneming en werkplekbesoeke</w:t>
      </w:r>
    </w:p>
    <w:p w14:paraId="07EA6D81" w14:textId="77777777" w:rsidR="00B84B51" w:rsidRDefault="00B84B51" w:rsidP="00E85999">
      <w:pPr>
        <w:pStyle w:val="BodyText"/>
        <w:numPr>
          <w:ilvl w:val="0"/>
          <w:numId w:val="23"/>
        </w:numPr>
        <w:ind w:left="320" w:hanging="334"/>
      </w:pPr>
      <w:r>
        <w:rPr>
          <w:lang w:val="af"/>
        </w:rPr>
        <w:t>vrywilligerswerk</w:t>
      </w:r>
    </w:p>
    <w:p w14:paraId="54C2C946" w14:textId="77777777" w:rsidR="00B84B51" w:rsidRDefault="00B84B51" w:rsidP="00E85999">
      <w:pPr>
        <w:pStyle w:val="BodyText"/>
        <w:numPr>
          <w:ilvl w:val="0"/>
          <w:numId w:val="23"/>
        </w:numPr>
        <w:ind w:left="320" w:hanging="334"/>
      </w:pPr>
      <w:r>
        <w:rPr>
          <w:lang w:val="af"/>
        </w:rPr>
        <w:t>proefwerk en internskap</w:t>
      </w:r>
    </w:p>
    <w:p w14:paraId="4FB07080" w14:textId="77777777" w:rsidR="00B84B51" w:rsidRDefault="00B84B51" w:rsidP="00E85999">
      <w:pPr>
        <w:pStyle w:val="BodyText"/>
        <w:numPr>
          <w:ilvl w:val="0"/>
          <w:numId w:val="23"/>
        </w:numPr>
        <w:ind w:left="320" w:hanging="334"/>
      </w:pPr>
      <w:r>
        <w:rPr>
          <w:lang w:val="af"/>
        </w:rPr>
        <w:t>sportklubs</w:t>
      </w:r>
    </w:p>
    <w:p w14:paraId="3ED8B1D2" w14:textId="6EDC020D" w:rsidR="00B84B51" w:rsidRDefault="00B84B51" w:rsidP="00E85999">
      <w:pPr>
        <w:pStyle w:val="BodyText"/>
        <w:numPr>
          <w:ilvl w:val="0"/>
          <w:numId w:val="23"/>
        </w:numPr>
        <w:ind w:left="320" w:hanging="334"/>
      </w:pPr>
      <w:r>
        <w:rPr>
          <w:lang w:val="af"/>
        </w:rPr>
        <w:t>entrepreneurskap en beginnerondernemings.</w:t>
      </w:r>
    </w:p>
    <w:p w14:paraId="305FF42C" w14:textId="2AA9E3A6" w:rsidR="00437728" w:rsidRDefault="00437728" w:rsidP="00054941">
      <w:pPr>
        <w:pStyle w:val="BodyText"/>
        <w:spacing w:before="240"/>
      </w:pPr>
      <w:r>
        <w:rPr>
          <w:lang w:val="af"/>
        </w:rPr>
        <w:t>Hierdie ondervinding sal help bou aan die kennis en vaardighede wat nodig is om werk te vind en te behou, en om vordering in die werkplek te maak.</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af"/>
        </w:rPr>
        <w:t>Die bou van werkvermoë</w:t>
      </w:r>
    </w:p>
    <w:p w14:paraId="1A52E4A2" w14:textId="5282FFA1" w:rsidR="00437728" w:rsidRDefault="00054941" w:rsidP="008F4C90">
      <w:pPr>
        <w:pStyle w:val="BodyText"/>
        <w:spacing w:before="1"/>
      </w:pPr>
      <w:r>
        <w:rPr>
          <w:lang w:val="af"/>
        </w:rPr>
        <w:t xml:space="preserve">Werkvermoëns is die vaardighede, kennis en begrippe wat jongmense nodig het om gereed te wees vir hul toekomstige kennis, werk en lewe. Dit is die oordraagbare vaardighede wat jongmense in staat stel om suksesvol betrokke te raak, hul pad te vind en te vorder in die lewe en by die werk.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pPr>
      <w:r>
        <w:rPr>
          <w:lang w:val="af"/>
        </w:rPr>
        <w:t>Noodsaaklike werksvermoëns sluit in:</w:t>
      </w:r>
    </w:p>
    <w:tbl>
      <w:tblPr>
        <w:tblStyle w:val="TableGrid"/>
        <w:tblW w:w="9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84"/>
      </w:tblGrid>
      <w:tr w:rsidR="00986634" w14:paraId="143E4BB6" w14:textId="77777777" w:rsidTr="005915DC">
        <w:tc>
          <w:tcPr>
            <w:tcW w:w="4410" w:type="dxa"/>
          </w:tcPr>
          <w:p w14:paraId="225049CC" w14:textId="42695ECA" w:rsidR="00986634" w:rsidRDefault="00B4001B" w:rsidP="00E85999">
            <w:pPr>
              <w:pStyle w:val="BodyText"/>
              <w:numPr>
                <w:ilvl w:val="0"/>
                <w:numId w:val="23"/>
              </w:numPr>
              <w:ind w:left="320"/>
            </w:pPr>
            <w:r>
              <w:rPr>
                <w:lang w:val="af"/>
              </w:rPr>
              <w:t>kreatiwiteit</w:t>
            </w:r>
          </w:p>
        </w:tc>
        <w:tc>
          <w:tcPr>
            <w:tcW w:w="4684" w:type="dxa"/>
          </w:tcPr>
          <w:p w14:paraId="7D2BCC01" w14:textId="70C83565" w:rsidR="00986634" w:rsidRDefault="00B4001B" w:rsidP="00E85999">
            <w:pPr>
              <w:pStyle w:val="BodyText"/>
              <w:numPr>
                <w:ilvl w:val="0"/>
                <w:numId w:val="23"/>
              </w:numPr>
              <w:ind w:left="320"/>
            </w:pPr>
            <w:r>
              <w:rPr>
                <w:lang w:val="af"/>
              </w:rPr>
              <w:t>interpersoonlike vaardighede en kommunikasie</w:t>
            </w:r>
          </w:p>
        </w:tc>
      </w:tr>
      <w:tr w:rsidR="00986634" w14:paraId="098D7310" w14:textId="77777777" w:rsidTr="005915DC">
        <w:tc>
          <w:tcPr>
            <w:tcW w:w="4410" w:type="dxa"/>
          </w:tcPr>
          <w:p w14:paraId="34EB36A5" w14:textId="06C0B138" w:rsidR="00986634" w:rsidRPr="00B4001B" w:rsidRDefault="00B4001B" w:rsidP="00E85999">
            <w:pPr>
              <w:pStyle w:val="BodyText"/>
              <w:numPr>
                <w:ilvl w:val="0"/>
                <w:numId w:val="23"/>
              </w:numPr>
              <w:ind w:left="320"/>
            </w:pPr>
            <w:r>
              <w:rPr>
                <w:lang w:val="af"/>
              </w:rPr>
              <w:t>kritiese denke</w:t>
            </w:r>
          </w:p>
        </w:tc>
        <w:tc>
          <w:tcPr>
            <w:tcW w:w="4684" w:type="dxa"/>
          </w:tcPr>
          <w:p w14:paraId="3E9C3441" w14:textId="35201C77" w:rsidR="00986634" w:rsidRPr="00B4001B" w:rsidRDefault="00B4001B" w:rsidP="00E85999">
            <w:pPr>
              <w:pStyle w:val="BodyText"/>
              <w:numPr>
                <w:ilvl w:val="0"/>
                <w:numId w:val="23"/>
              </w:numPr>
              <w:ind w:left="320"/>
            </w:pPr>
            <w:r>
              <w:rPr>
                <w:lang w:val="af"/>
              </w:rPr>
              <w:t>spanwerk en samewerking</w:t>
            </w:r>
          </w:p>
        </w:tc>
      </w:tr>
      <w:tr w:rsidR="00986634" w14:paraId="4D9C2E28" w14:textId="77777777" w:rsidTr="005915DC">
        <w:tc>
          <w:tcPr>
            <w:tcW w:w="4410" w:type="dxa"/>
          </w:tcPr>
          <w:p w14:paraId="1283F14D" w14:textId="53056838" w:rsidR="00986634" w:rsidRPr="00B4001B" w:rsidRDefault="00B4001B" w:rsidP="00E85999">
            <w:pPr>
              <w:pStyle w:val="BodyText"/>
              <w:numPr>
                <w:ilvl w:val="0"/>
                <w:numId w:val="23"/>
              </w:numPr>
              <w:ind w:left="320"/>
            </w:pPr>
            <w:r>
              <w:rPr>
                <w:lang w:val="af"/>
              </w:rPr>
              <w:t>geletterdheid, gesyferdheid en digitale geletterdheid</w:t>
            </w:r>
          </w:p>
        </w:tc>
        <w:tc>
          <w:tcPr>
            <w:tcW w:w="4684" w:type="dxa"/>
          </w:tcPr>
          <w:p w14:paraId="6ACCCB32" w14:textId="5D34342F" w:rsidR="00986634" w:rsidRPr="00B4001B" w:rsidRDefault="00B4001B" w:rsidP="00E85999">
            <w:pPr>
              <w:pStyle w:val="BodyText"/>
              <w:numPr>
                <w:ilvl w:val="0"/>
                <w:numId w:val="23"/>
              </w:numPr>
              <w:ind w:left="320"/>
            </w:pPr>
            <w:r>
              <w:rPr>
                <w:lang w:val="af"/>
              </w:rPr>
              <w:t>aanpasbaarheid en herstelvermoë</w:t>
            </w:r>
          </w:p>
        </w:tc>
      </w:tr>
      <w:tr w:rsidR="00986634" w14:paraId="4922456D" w14:textId="77777777" w:rsidTr="005915DC">
        <w:tc>
          <w:tcPr>
            <w:tcW w:w="4410" w:type="dxa"/>
          </w:tcPr>
          <w:p w14:paraId="7BA38B12" w14:textId="6E6833B7" w:rsidR="00986634" w:rsidRPr="00B4001B" w:rsidRDefault="00B4001B" w:rsidP="00E85999">
            <w:pPr>
              <w:pStyle w:val="BodyText"/>
              <w:numPr>
                <w:ilvl w:val="0"/>
                <w:numId w:val="23"/>
              </w:numPr>
              <w:ind w:left="320"/>
            </w:pPr>
            <w:r>
              <w:rPr>
                <w:lang w:val="af"/>
              </w:rPr>
              <w:lastRenderedPageBreak/>
              <w:t>probleemoplossing</w:t>
            </w:r>
          </w:p>
        </w:tc>
        <w:tc>
          <w:tcPr>
            <w:tcW w:w="4684" w:type="dxa"/>
          </w:tcPr>
          <w:p w14:paraId="4C1B29E0" w14:textId="1F811E80" w:rsidR="00986634" w:rsidRPr="00B4001B" w:rsidRDefault="00B4001B" w:rsidP="00E85999">
            <w:pPr>
              <w:pStyle w:val="BodyText"/>
              <w:numPr>
                <w:ilvl w:val="0"/>
                <w:numId w:val="23"/>
              </w:numPr>
              <w:ind w:left="320"/>
            </w:pPr>
            <w:r>
              <w:rPr>
                <w:lang w:val="af"/>
              </w:rPr>
              <w:t>inisiatief</w:t>
            </w:r>
          </w:p>
        </w:tc>
      </w:tr>
      <w:tr w:rsidR="00986634" w14:paraId="68EBA779" w14:textId="77777777" w:rsidTr="005915DC">
        <w:tc>
          <w:tcPr>
            <w:tcW w:w="4410" w:type="dxa"/>
          </w:tcPr>
          <w:p w14:paraId="42CE3246" w14:textId="2299B4A9" w:rsidR="00986634" w:rsidRPr="00B4001B" w:rsidRDefault="00B4001B" w:rsidP="00E85999">
            <w:pPr>
              <w:pStyle w:val="BodyText"/>
              <w:numPr>
                <w:ilvl w:val="0"/>
                <w:numId w:val="23"/>
              </w:numPr>
              <w:ind w:left="320"/>
            </w:pPr>
            <w:r>
              <w:rPr>
                <w:lang w:val="af"/>
              </w:rPr>
              <w:t>kulturele ontvanklikheid</w:t>
            </w:r>
          </w:p>
        </w:tc>
        <w:tc>
          <w:tcPr>
            <w:tcW w:w="4684" w:type="dxa"/>
          </w:tcPr>
          <w:p w14:paraId="7B6B92CC" w14:textId="6A70958D" w:rsidR="00986634" w:rsidRPr="00B4001B" w:rsidRDefault="00B4001B" w:rsidP="00E85999">
            <w:pPr>
              <w:pStyle w:val="BodyText"/>
              <w:numPr>
                <w:ilvl w:val="0"/>
                <w:numId w:val="23"/>
              </w:numPr>
              <w:ind w:left="320"/>
            </w:pPr>
            <w:r>
              <w:rPr>
                <w:lang w:val="af"/>
              </w:rPr>
              <w:t>beplanning en organisasie</w:t>
            </w:r>
          </w:p>
        </w:tc>
      </w:tr>
      <w:tr w:rsidR="00986634" w14:paraId="7640775F" w14:textId="77777777" w:rsidTr="005915DC">
        <w:tc>
          <w:tcPr>
            <w:tcW w:w="4410" w:type="dxa"/>
          </w:tcPr>
          <w:p w14:paraId="3384C777" w14:textId="60D25829" w:rsidR="00986634" w:rsidRDefault="00B4001B" w:rsidP="00E85999">
            <w:pPr>
              <w:pStyle w:val="BodyText"/>
              <w:numPr>
                <w:ilvl w:val="0"/>
                <w:numId w:val="23"/>
              </w:numPr>
              <w:ind w:left="320"/>
            </w:pPr>
            <w:r>
              <w:rPr>
                <w:lang w:val="af"/>
              </w:rPr>
              <w:t>etiese integriteit</w:t>
            </w:r>
          </w:p>
        </w:tc>
        <w:tc>
          <w:tcPr>
            <w:tcW w:w="4684" w:type="dxa"/>
          </w:tcPr>
          <w:p w14:paraId="07E4F966" w14:textId="77777777" w:rsidR="00986634" w:rsidRDefault="00986634" w:rsidP="00E85999">
            <w:pPr>
              <w:pStyle w:val="BodyText"/>
              <w:ind w:left="320"/>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CDC9" w14:textId="77777777" w:rsidR="004F6C57" w:rsidRDefault="004F6C57" w:rsidP="00127DAD">
      <w:r>
        <w:separator/>
      </w:r>
    </w:p>
  </w:endnote>
  <w:endnote w:type="continuationSeparator" w:id="0">
    <w:p w14:paraId="3CEA8F09" w14:textId="77777777" w:rsidR="004F6C57" w:rsidRDefault="004F6C57" w:rsidP="00127DAD">
      <w:r>
        <w:continuationSeparator/>
      </w:r>
    </w:p>
  </w:endnote>
  <w:endnote w:type="continuationNotice" w:id="1">
    <w:p w14:paraId="3D351E93" w14:textId="77777777" w:rsidR="004F6C57" w:rsidRDefault="004F6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FD20B8F" w:rsidR="008626AA" w:rsidRPr="001E1668" w:rsidRDefault="008626AA" w:rsidP="008626AA">
    <w:pPr>
      <w:pStyle w:val="Footer"/>
    </w:pPr>
    <w:r>
      <w:rPr>
        <w:lang w:val="af"/>
      </w:rPr>
      <w:tab/>
    </w:r>
    <w:r>
      <w:rPr>
        <w:lang w:val="af"/>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af"/>
          </w:rPr>
          <w:t>D26/249546</w:t>
        </w:r>
      </w:sdtContent>
    </w:sdt>
  </w:p>
  <w:p w14:paraId="3CC1B870" w14:textId="77777777" w:rsidR="000F6D5A" w:rsidRPr="008626AA" w:rsidRDefault="008626AA" w:rsidP="008626AA">
    <w:pPr>
      <w:pStyle w:val="Footer"/>
    </w:pPr>
    <w:r>
      <w:rPr>
        <w:lang w:val="af"/>
      </w:rPr>
      <w:tab/>
    </w:r>
    <w:r>
      <w:rPr>
        <w:lang w:val="af"/>
      </w:rPr>
      <w:fldChar w:fldCharType="begin"/>
    </w:r>
    <w:r>
      <w:rPr>
        <w:lang w:val="af"/>
      </w:rPr>
      <w:instrText xml:space="preserve"> PAGE   \* MERGEFORMAT </w:instrText>
    </w:r>
    <w:r>
      <w:rPr>
        <w:lang w:val="af"/>
      </w:rPr>
      <w:fldChar w:fldCharType="separate"/>
    </w:r>
    <w:r>
      <w:rPr>
        <w:noProof/>
        <w:lang w:val="af"/>
      </w:rPr>
      <w:t>2</w:t>
    </w:r>
    <w:r>
      <w:rPr>
        <w:lang w:val="af"/>
      </w:rPr>
      <w:fldChar w:fldCharType="end"/>
    </w:r>
    <w:r>
      <w:rPr>
        <w:lang w:val="af"/>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af"/>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545EB57E" w:rsidR="00440775" w:rsidRPr="001E1668" w:rsidRDefault="001E1668" w:rsidP="001E1668">
    <w:pPr>
      <w:pStyle w:val="Footer"/>
    </w:pPr>
    <w:r>
      <w:rPr>
        <w:lang w:val="af"/>
      </w:rPr>
      <w:tab/>
    </w:r>
    <w:r>
      <w:rPr>
        <w:lang w:val="af"/>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af"/>
          </w:rPr>
          <w:t>D26/249546</w:t>
        </w:r>
      </w:sdtContent>
    </w:sdt>
  </w:p>
  <w:p w14:paraId="0E2C46A7" w14:textId="2B070D05" w:rsidR="00AF71AF" w:rsidRPr="001E1668" w:rsidRDefault="00440775" w:rsidP="001E1668">
    <w:pPr>
      <w:pStyle w:val="Footer"/>
    </w:pPr>
    <w:r>
      <w:rPr>
        <w:lang w:val="af"/>
      </w:rPr>
      <w:tab/>
    </w:r>
    <w:r>
      <w:rPr>
        <w:lang w:val="af"/>
      </w:rPr>
      <w:tab/>
    </w:r>
    <w:r>
      <w:rPr>
        <w:sz w:val="18"/>
        <w:szCs w:val="14"/>
        <w:lang w:val="af"/>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CDEB" w14:textId="77777777" w:rsidR="004F6C57" w:rsidRDefault="004F6C57" w:rsidP="00127DAD">
      <w:r>
        <w:separator/>
      </w:r>
    </w:p>
  </w:footnote>
  <w:footnote w:type="continuationSeparator" w:id="0">
    <w:p w14:paraId="7E3651A4" w14:textId="77777777" w:rsidR="004F6C57" w:rsidRDefault="004F6C57" w:rsidP="00127DAD">
      <w:r>
        <w:continuationSeparator/>
      </w:r>
    </w:p>
  </w:footnote>
  <w:footnote w:type="continuationNotice" w:id="1">
    <w:p w14:paraId="29C8B06D" w14:textId="77777777" w:rsidR="004F6C57" w:rsidRDefault="004F6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50CE45FB" w:rsidR="00633068" w:rsidRDefault="00633068">
    <w:pPr>
      <w:pStyle w:val="Header"/>
    </w:pPr>
    <w:r>
      <w:rPr>
        <w:noProof/>
        <w:lang w:val="a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6E9F7D45" w:rsidR="00916AF7" w:rsidRDefault="002A76F0" w:rsidP="005B4CE5">
    <w:pPr>
      <w:pStyle w:val="Header"/>
      <w:tabs>
        <w:tab w:val="clear" w:pos="4513"/>
        <w:tab w:val="clear" w:pos="9026"/>
        <w:tab w:val="left" w:pos="2970"/>
      </w:tabs>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49DFB15D" wp14:editId="3497D5D4">
              <wp:simplePos x="0" y="0"/>
              <wp:positionH relativeFrom="column">
                <wp:posOffset>5923503</wp:posOffset>
              </wp:positionH>
              <wp:positionV relativeFrom="paragraph">
                <wp:posOffset>-414257</wp:posOffset>
              </wp:positionV>
              <wp:extent cx="64706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40030"/>
                      </a:xfrm>
                      <a:prstGeom prst="rect">
                        <a:avLst/>
                      </a:prstGeom>
                      <a:noFill/>
                      <a:ln w="9525">
                        <a:noFill/>
                        <a:miter lim="800000"/>
                        <a:headEnd/>
                        <a:tailEnd/>
                      </a:ln>
                    </wps:spPr>
                    <wps:txbx>
                      <w:txbxContent>
                        <w:p w14:paraId="25A4132E" w14:textId="77777777" w:rsidR="002A76F0" w:rsidRDefault="002A76F0" w:rsidP="002A76F0">
                          <w:pPr>
                            <w:rPr>
                              <w:color w:val="767171" w:themeColor="background2" w:themeShade="80"/>
                              <w:sz w:val="16"/>
                              <w:szCs w:val="14"/>
                            </w:rPr>
                          </w:pPr>
                          <w:r>
                            <w:rPr>
                              <w:color w:val="767171" w:themeColor="background2" w:themeShade="80"/>
                              <w:sz w:val="16"/>
                              <w:szCs w:val="14"/>
                            </w:rPr>
                            <w:t>Afrikaans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9DFB15D" id="_x0000_t202" coordsize="21600,21600" o:spt="202" path="m,l,21600r21600,l21600,xe">
              <v:stroke joinstyle="miter"/>
              <v:path gradientshapeok="t" o:connecttype="rect"/>
            </v:shapetype>
            <v:shape id="Text Box 1" o:spid="_x0000_s1026" type="#_x0000_t202" style="position:absolute;margin-left:466.4pt;margin-top:-32.6pt;width:50.95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" filled="f" stroked="f">
              <v:textbox>
                <w:txbxContent>
                  <w:p w14:paraId="25A4132E" w14:textId="77777777" w:rsidR="002A76F0" w:rsidRDefault="002A76F0" w:rsidP="002A76F0">
                    <w:pPr>
                      <w:rPr>
                        <w:color w:val="767171" w:themeColor="background2" w:themeShade="80"/>
                        <w:sz w:val="16"/>
                        <w:szCs w:val="14"/>
                      </w:rPr>
                    </w:pPr>
                    <w:r>
                      <w:rPr>
                        <w:color w:val="767171" w:themeColor="background2" w:themeShade="80"/>
                        <w:sz w:val="16"/>
                        <w:szCs w:val="14"/>
                      </w:rPr>
                      <w:t>Afrikaans</w:t>
                    </w:r>
                  </w:p>
                </w:txbxContent>
              </v:textbox>
              <w10:wrap type="square"/>
            </v:shape>
          </w:pict>
        </mc:Fallback>
      </mc:AlternateContent>
    </w:r>
    <w:r w:rsidR="00DD5BF0">
      <w:rPr>
        <w:noProof/>
        <w:lang w:val="af"/>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a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03318"/>
    <w:rsid w:val="00221704"/>
    <w:rsid w:val="00237DA1"/>
    <w:rsid w:val="00241DC7"/>
    <w:rsid w:val="00250BF2"/>
    <w:rsid w:val="002643A8"/>
    <w:rsid w:val="00271020"/>
    <w:rsid w:val="002715EE"/>
    <w:rsid w:val="002771D2"/>
    <w:rsid w:val="00285726"/>
    <w:rsid w:val="002964D2"/>
    <w:rsid w:val="00297C14"/>
    <w:rsid w:val="002A264B"/>
    <w:rsid w:val="002A76F0"/>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E393C"/>
    <w:rsid w:val="004F1DB6"/>
    <w:rsid w:val="004F6C57"/>
    <w:rsid w:val="0050052A"/>
    <w:rsid w:val="005007C0"/>
    <w:rsid w:val="00507E62"/>
    <w:rsid w:val="00527438"/>
    <w:rsid w:val="00566FE9"/>
    <w:rsid w:val="005728CD"/>
    <w:rsid w:val="005915DC"/>
    <w:rsid w:val="005947AD"/>
    <w:rsid w:val="005966D5"/>
    <w:rsid w:val="005A164C"/>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03834"/>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2C2D"/>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42A47"/>
    <w:rsid w:val="003F43C2"/>
    <w:rsid w:val="00462B0A"/>
    <w:rsid w:val="004C30FA"/>
    <w:rsid w:val="004C60B5"/>
    <w:rsid w:val="004C7E76"/>
    <w:rsid w:val="004E393C"/>
    <w:rsid w:val="005966D5"/>
    <w:rsid w:val="005A164C"/>
    <w:rsid w:val="00624B3C"/>
    <w:rsid w:val="00716BF8"/>
    <w:rsid w:val="00797033"/>
    <w:rsid w:val="008779BE"/>
    <w:rsid w:val="008F37C1"/>
    <w:rsid w:val="00923DF5"/>
    <w:rsid w:val="00991E2F"/>
    <w:rsid w:val="00A545FA"/>
    <w:rsid w:val="00AC3DDF"/>
    <w:rsid w:val="00B32C2D"/>
    <w:rsid w:val="00B654AF"/>
    <w:rsid w:val="00BB0721"/>
    <w:rsid w:val="00C325AE"/>
    <w:rsid w:val="00CC5089"/>
    <w:rsid w:val="00D67D22"/>
    <w:rsid w:val="00E52115"/>
    <w:rsid w:val="00E60098"/>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7C82C-A618-4F17-8208-B6824090D8EA}"/>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75525B5-B328-4ED1-9AF5-A2F431BBD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19</cp:revision>
  <dcterms:created xsi:type="dcterms:W3CDTF">2025-11-03T07:08:00Z</dcterms:created>
  <dcterms:modified xsi:type="dcterms:W3CDTF">2026-04-13T21:33:00Z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