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8385" w14:textId="77777777" w:rsidR="00CB54C3" w:rsidRDefault="00CB54C3" w:rsidP="00CC69FE">
      <w:pPr>
        <w:pStyle w:val="Title"/>
        <w:spacing w:before="84" w:after="0"/>
        <w:ind w:right="-2"/>
        <w:rPr>
          <w:bCs/>
        </w:rPr>
      </w:pPr>
      <w:bookmarkStart w:id="0" w:name="_Hlk103166844"/>
      <w:bookmarkStart w:id="1" w:name="_Toc84334888"/>
      <w:r>
        <w:rPr>
          <w:bCs/>
          <w:lang w:val="id"/>
        </w:rPr>
        <w:t>The Western Australian Certificate of Education</w:t>
      </w:r>
    </w:p>
    <w:p w14:paraId="0B0DC4B8" w14:textId="2D58F194" w:rsidR="00CB54C3" w:rsidRPr="00CB54C3" w:rsidRDefault="00CB54C3" w:rsidP="00CC69FE">
      <w:pPr>
        <w:pStyle w:val="Title"/>
        <w:ind w:right="-2"/>
        <w:rPr>
          <w:b w:val="0"/>
          <w:color w:val="auto"/>
          <w:sz w:val="36"/>
        </w:rPr>
      </w:pPr>
      <w:r>
        <w:rPr>
          <w:bCs/>
          <w:color w:val="auto"/>
          <w:sz w:val="36"/>
          <w:lang w:val="id"/>
        </w:rPr>
        <w:t>Informasi untuk orangtua dan pengasuh</w:t>
      </w:r>
    </w:p>
    <w:bookmarkEnd w:id="0"/>
    <w:bookmarkEnd w:id="1"/>
    <w:p w14:paraId="59E68BF3" w14:textId="649249B0" w:rsidR="00CB54C3" w:rsidRPr="005D1D94" w:rsidRDefault="00CB54C3" w:rsidP="005D1D94">
      <w:pPr>
        <w:pStyle w:val="Heading1"/>
        <w:spacing w:before="0" w:after="120"/>
        <w:rPr>
          <w:spacing w:val="-4"/>
          <w:sz w:val="26"/>
          <w:szCs w:val="26"/>
        </w:rPr>
      </w:pPr>
      <w:r>
        <w:rPr>
          <w:bCs/>
          <w:sz w:val="26"/>
          <w:szCs w:val="26"/>
          <w:lang w:val="id"/>
        </w:rPr>
        <w:t>WACE dan WASSA</w:t>
      </w:r>
    </w:p>
    <w:p w14:paraId="7C93DB3D" w14:textId="49446D14" w:rsidR="00CB54C3" w:rsidRDefault="00CB54C3" w:rsidP="005D1D94">
      <w:pPr>
        <w:widowControl w:val="0"/>
        <w:autoSpaceDE w:val="0"/>
        <w:autoSpaceDN w:val="0"/>
        <w:spacing w:before="1"/>
        <w:ind w:right="-2"/>
        <w:rPr>
          <w:rFonts w:eastAsia="Arial"/>
          <w:spacing w:val="-2"/>
          <w:szCs w:val="22"/>
        </w:rPr>
      </w:pPr>
      <w:r>
        <w:rPr>
          <w:rFonts w:eastAsia="Arial"/>
          <w:szCs w:val="22"/>
          <w:lang w:val="id"/>
        </w:rPr>
        <w:t>Sertifikat Pendidikan Australia Barat (</w:t>
      </w:r>
      <w:r>
        <w:rPr>
          <w:rFonts w:eastAsia="Arial"/>
          <w:i/>
          <w:iCs/>
          <w:szCs w:val="22"/>
          <w:lang w:val="id"/>
        </w:rPr>
        <w:t>Western Australian Certificate of Education</w:t>
      </w:r>
      <w:r>
        <w:rPr>
          <w:rFonts w:eastAsia="Arial"/>
          <w:szCs w:val="22"/>
          <w:lang w:val="id"/>
        </w:rPr>
        <w:t xml:space="preserve"> atau WACE) adalah sertifikat sekolah menengah atas yang diakui secara nasional dalam Kerangka Kualifikasi Australia. WACE diberikan kepada siswa yang telah berhasil menyelesaikan sekolah menengah atas kelas 11 dan 12dan telah mencapai standar yang disyaratkan. WACE diakui oleh universitas,</w:t>
      </w:r>
      <w:r>
        <w:rPr>
          <w:rFonts w:eastAsia="Arial"/>
          <w:color w:val="FF0000"/>
          <w:szCs w:val="22"/>
          <w:lang w:val="id"/>
        </w:rPr>
        <w:t xml:space="preserve"> </w:t>
      </w:r>
      <w:r>
        <w:rPr>
          <w:rFonts w:eastAsia="Arial"/>
          <w:szCs w:val="22"/>
          <w:lang w:val="id"/>
        </w:rPr>
        <w:t>penyedia pelatihan tersier dan industri lainnya.</w:t>
      </w:r>
    </w:p>
    <w:p w14:paraId="3378ECC0" w14:textId="77777777" w:rsidR="00513A27" w:rsidRPr="00CB54C3" w:rsidRDefault="00513A27" w:rsidP="005D1D94">
      <w:pPr>
        <w:widowControl w:val="0"/>
        <w:autoSpaceDE w:val="0"/>
        <w:autoSpaceDN w:val="0"/>
        <w:spacing w:before="1"/>
        <w:ind w:right="-2"/>
        <w:rPr>
          <w:rFonts w:eastAsia="Arial"/>
          <w:szCs w:val="22"/>
        </w:rPr>
      </w:pPr>
    </w:p>
    <w:p w14:paraId="1ACEFA1D" w14:textId="465790D1" w:rsidR="00513A27" w:rsidRDefault="00CB54C3" w:rsidP="005D1D94">
      <w:pPr>
        <w:pStyle w:val="BodyText"/>
        <w:ind w:right="-2"/>
      </w:pPr>
      <w:r>
        <w:rPr>
          <w:lang w:val="id"/>
        </w:rPr>
        <w:t>Setelah lulus kelas 12 semua siswa menerima Pernyataan Prestasi Siswa Australia Barat (</w:t>
      </w:r>
      <w:r>
        <w:rPr>
          <w:i/>
          <w:iCs/>
          <w:lang w:val="id"/>
        </w:rPr>
        <w:t>Western Australian Statement of Student Achievement</w:t>
      </w:r>
      <w:r>
        <w:rPr>
          <w:lang w:val="id"/>
        </w:rPr>
        <w:t xml:space="preserve"> atau WASSA). WASSA secara resmi mencatat pencapaian siswa dalam setiap mata pelajaran, kualifikasi, dan program yang diselesaikan di sekolah menengah atas.</w:t>
      </w:r>
    </w:p>
    <w:p w14:paraId="0EF80CEA" w14:textId="759E0C2F" w:rsidR="005007C0" w:rsidRDefault="005007C0" w:rsidP="00A8206D">
      <w:pPr>
        <w:pStyle w:val="BodyText"/>
        <w:ind w:right="-2"/>
      </w:pPr>
    </w:p>
    <w:p w14:paraId="089789EE" w14:textId="54657AA6" w:rsidR="00217461" w:rsidRPr="00DB16A8" w:rsidRDefault="00217461" w:rsidP="00DB16A8">
      <w:pPr>
        <w:pStyle w:val="Heading1"/>
        <w:spacing w:before="0" w:after="120"/>
        <w:ind w:right="-2"/>
        <w:rPr>
          <w:sz w:val="26"/>
          <w:szCs w:val="26"/>
        </w:rPr>
      </w:pPr>
      <w:r>
        <w:rPr>
          <w:bCs/>
          <w:sz w:val="26"/>
          <w:szCs w:val="26"/>
          <w:lang w:val="id"/>
        </w:rPr>
        <w:t>Apa saja persyaratan WACE?</w:t>
      </w:r>
    </w:p>
    <w:p w14:paraId="3B908429" w14:textId="260DB322" w:rsidR="005C3D20" w:rsidRPr="00217461" w:rsidRDefault="00217461" w:rsidP="00DB16A8">
      <w:pPr>
        <w:tabs>
          <w:tab w:val="left" w:pos="426"/>
        </w:tabs>
        <w:ind w:right="-2"/>
      </w:pPr>
      <w:r>
        <w:rPr>
          <w:lang w:val="id"/>
        </w:rPr>
        <w:t>Untuk mendapatkan WACE setiap siswa harus:</w:t>
      </w:r>
    </w:p>
    <w:p w14:paraId="5F171CAE" w14:textId="55176885" w:rsidR="00BF3E72" w:rsidRPr="00BF3E72" w:rsidRDefault="00BF3E72" w:rsidP="00DB16A8">
      <w:pPr>
        <w:pStyle w:val="ListParagraph"/>
        <w:widowControl w:val="0"/>
        <w:numPr>
          <w:ilvl w:val="0"/>
          <w:numId w:val="23"/>
        </w:numPr>
        <w:autoSpaceDE w:val="0"/>
        <w:autoSpaceDN w:val="0"/>
        <w:ind w:right="-2"/>
      </w:pPr>
      <w:r>
        <w:rPr>
          <w:lang w:val="id"/>
        </w:rPr>
        <w:t>menyelesaikan minimal atau setara dendan 20 unit</w:t>
      </w:r>
    </w:p>
    <w:p w14:paraId="7EBBCDD9" w14:textId="64E5CDDA" w:rsidR="00217461" w:rsidRPr="00217461" w:rsidRDefault="000129D8" w:rsidP="00DB16A8">
      <w:pPr>
        <w:pStyle w:val="ListParagraph"/>
        <w:widowControl w:val="0"/>
        <w:numPr>
          <w:ilvl w:val="0"/>
          <w:numId w:val="23"/>
        </w:numPr>
        <w:autoSpaceDE w:val="0"/>
        <w:autoSpaceDN w:val="0"/>
        <w:ind w:right="-2"/>
      </w:pPr>
      <w:r>
        <w:rPr>
          <w:szCs w:val="22"/>
          <w:lang w:val="id"/>
        </w:rPr>
        <w:t>menyelesaikan</w:t>
      </w:r>
      <w:r>
        <w:rPr>
          <w:lang w:val="id"/>
        </w:rPr>
        <w:t xml:space="preserve"> salah satu dari 3 pilihan kombinasi berikut:</w:t>
      </w:r>
    </w:p>
    <w:p w14:paraId="05D5029C" w14:textId="79B0F2A1" w:rsidR="00217461" w:rsidRPr="00BF3E72" w:rsidRDefault="00217461" w:rsidP="00DE60C0">
      <w:pPr>
        <w:pStyle w:val="ListParagraph"/>
        <w:numPr>
          <w:ilvl w:val="0"/>
          <w:numId w:val="21"/>
        </w:numPr>
        <w:tabs>
          <w:tab w:val="clear" w:pos="2041"/>
          <w:tab w:val="left" w:pos="1578"/>
        </w:tabs>
        <w:ind w:left="1020" w:right="-2" w:hanging="283"/>
      </w:pPr>
      <w:r>
        <w:rPr>
          <w:lang w:val="id"/>
        </w:rPr>
        <w:t>setidaknya 4 mata pelajaran ATAR Kelas 12</w:t>
      </w:r>
    </w:p>
    <w:p w14:paraId="3013C6BC" w14:textId="5C290B5D" w:rsidR="00BF3E72" w:rsidRPr="00DC5BCA" w:rsidRDefault="00BF3E72" w:rsidP="00DE60C0">
      <w:pPr>
        <w:pStyle w:val="ListParagraph"/>
        <w:numPr>
          <w:ilvl w:val="0"/>
          <w:numId w:val="21"/>
        </w:numPr>
        <w:tabs>
          <w:tab w:val="clear" w:pos="2041"/>
          <w:tab w:val="left" w:pos="1578"/>
        </w:tabs>
        <w:ind w:left="1020" w:right="-2" w:hanging="283"/>
      </w:pPr>
      <w:r>
        <w:rPr>
          <w:lang w:val="id"/>
        </w:rPr>
        <w:t xml:space="preserve">setidaknya atau setara dengan 5 mata pelajaran ATAR Kelas 12 (atau kombinasi mata pelajaran Umum dan hingga 3 mata pelajaran ATAR Kelas 12) </w:t>
      </w:r>
    </w:p>
    <w:p w14:paraId="261AE246" w14:textId="0DC8A16F" w:rsidR="00217461" w:rsidRPr="00217461" w:rsidRDefault="00217461" w:rsidP="00DE60C0">
      <w:pPr>
        <w:pStyle w:val="ListParagraph"/>
        <w:numPr>
          <w:ilvl w:val="0"/>
          <w:numId w:val="21"/>
        </w:numPr>
        <w:tabs>
          <w:tab w:val="clear" w:pos="2041"/>
          <w:tab w:val="left" w:pos="1578"/>
        </w:tabs>
        <w:ind w:left="1020" w:right="-2" w:hanging="283"/>
      </w:pPr>
      <w:r>
        <w:rPr>
          <w:lang w:val="id"/>
        </w:rPr>
        <w:t>menyelesaikan kualifikasi VET Sertifikat II (atau lebih tinggi) yang dikombinasikan dengan mata pelajaran ATAR, Umum, atau Dasar.</w:t>
      </w:r>
    </w:p>
    <w:p w14:paraId="70675624" w14:textId="0CA9C4D4" w:rsidR="00217461" w:rsidRPr="00BF3E72" w:rsidRDefault="00BF3E72" w:rsidP="00BF3E72">
      <w:pPr>
        <w:pStyle w:val="ListParagraph"/>
        <w:numPr>
          <w:ilvl w:val="0"/>
          <w:numId w:val="23"/>
        </w:numPr>
        <w:tabs>
          <w:tab w:val="left" w:pos="426"/>
        </w:tabs>
        <w:ind w:right="-2"/>
      </w:pPr>
      <w:r>
        <w:rPr>
          <w:lang w:val="id"/>
        </w:rPr>
        <w:t>standar minimal literasi dan standar minimal numerasi</w:t>
      </w:r>
    </w:p>
    <w:p w14:paraId="77CCE581" w14:textId="7A3C31E2" w:rsidR="00C1212C" w:rsidRPr="00DB16A8" w:rsidRDefault="000129D8" w:rsidP="00DB16A8">
      <w:pPr>
        <w:pStyle w:val="ListParagraph"/>
        <w:widowControl w:val="0"/>
        <w:numPr>
          <w:ilvl w:val="0"/>
          <w:numId w:val="23"/>
        </w:numPr>
        <w:autoSpaceDE w:val="0"/>
        <w:autoSpaceDN w:val="0"/>
        <w:ind w:right="-2"/>
        <w:rPr>
          <w:rFonts w:eastAsia="Arial"/>
          <w:szCs w:val="22"/>
        </w:rPr>
      </w:pPr>
      <w:r>
        <w:rPr>
          <w:rFonts w:eastAsia="Arial"/>
          <w:szCs w:val="22"/>
          <w:lang w:val="id"/>
        </w:rPr>
        <w:t>memenuhi persyaratan keluasan dan kedalaman studi</w:t>
      </w:r>
    </w:p>
    <w:p w14:paraId="13F19B08" w14:textId="2DA5E420" w:rsidR="00CC69FE" w:rsidRPr="00DB16A8" w:rsidRDefault="000129D8" w:rsidP="00DE60C0">
      <w:pPr>
        <w:pStyle w:val="ListParagraph"/>
        <w:widowControl w:val="0"/>
        <w:numPr>
          <w:ilvl w:val="0"/>
          <w:numId w:val="23"/>
        </w:numPr>
        <w:autoSpaceDE w:val="0"/>
        <w:autoSpaceDN w:val="0"/>
        <w:ind w:left="723" w:right="-2"/>
        <w:rPr>
          <w:rFonts w:eastAsia="Arial"/>
          <w:szCs w:val="22"/>
        </w:rPr>
      </w:pPr>
      <w:r>
        <w:rPr>
          <w:rFonts w:eastAsia="Arial"/>
          <w:szCs w:val="22"/>
          <w:lang w:val="id"/>
        </w:rPr>
        <w:t>memenuhi standar prestasi minimal 14 nilai C atau lebih tinggi di Kelas 11 dan 12, termasuk minimal 6 nilai C (atau setara) di Kelas 12.</w:t>
      </w:r>
    </w:p>
    <w:p w14:paraId="4B466EEB" w14:textId="5419F457" w:rsidR="00CB54C3" w:rsidRDefault="00CB54C3" w:rsidP="00DB16A8">
      <w:pPr>
        <w:pStyle w:val="ListParagraph"/>
        <w:widowControl w:val="0"/>
        <w:autoSpaceDE w:val="0"/>
        <w:autoSpaceDN w:val="0"/>
        <w:ind w:left="0" w:right="-2" w:firstLine="0"/>
      </w:pPr>
    </w:p>
    <w:p w14:paraId="54E812FE" w14:textId="756FEEE0" w:rsidR="00217461" w:rsidRPr="00DB16A8" w:rsidRDefault="00217461" w:rsidP="00DB16A8">
      <w:pPr>
        <w:pStyle w:val="Heading1"/>
        <w:spacing w:before="0" w:after="120"/>
        <w:ind w:right="-2"/>
        <w:rPr>
          <w:sz w:val="26"/>
          <w:szCs w:val="26"/>
        </w:rPr>
      </w:pPr>
      <w:r>
        <w:rPr>
          <w:bCs/>
          <w:sz w:val="26"/>
          <w:szCs w:val="26"/>
          <w:lang w:val="id"/>
        </w:rPr>
        <w:t>Apa saja persyaratan WACE?</w:t>
      </w:r>
    </w:p>
    <w:p w14:paraId="662D89C4" w14:textId="72FF93BD" w:rsidR="00217461" w:rsidRPr="00217461" w:rsidRDefault="00217461" w:rsidP="00DB16A8">
      <w:pPr>
        <w:ind w:right="-2"/>
      </w:pPr>
      <w:r>
        <w:rPr>
          <w:lang w:val="id"/>
        </w:rPr>
        <w:t>Siswa boleh memilih dari 3 jalur studi yang dapat mereka padukan dan sesuaikan, yaitu:</w:t>
      </w:r>
    </w:p>
    <w:p w14:paraId="4CF2E0A8" w14:textId="77777777" w:rsidR="00B90864" w:rsidRPr="00B90864" w:rsidRDefault="00B90864" w:rsidP="00DB16A8">
      <w:pPr>
        <w:pStyle w:val="ListParagraph"/>
        <w:widowControl w:val="0"/>
        <w:numPr>
          <w:ilvl w:val="0"/>
          <w:numId w:val="23"/>
        </w:numPr>
        <w:autoSpaceDE w:val="0"/>
        <w:autoSpaceDN w:val="0"/>
        <w:ind w:right="-2"/>
        <w:rPr>
          <w:rFonts w:eastAsia="Arial"/>
          <w:szCs w:val="22"/>
        </w:rPr>
      </w:pPr>
      <w:r>
        <w:rPr>
          <w:szCs w:val="24"/>
          <w:lang w:val="id-ID"/>
        </w:rPr>
        <w:t>mata pelajaran WACE, termasuk program rterdukung (endorsed) ATAR</w:t>
      </w:r>
      <w:r w:rsidRPr="00B90864">
        <w:rPr>
          <w:rFonts w:eastAsia="Arial"/>
          <w:szCs w:val="22"/>
          <w:lang w:val="id"/>
        </w:rPr>
        <w:t xml:space="preserve"> </w:t>
      </w:r>
    </w:p>
    <w:p w14:paraId="25FD920D" w14:textId="627CFDF1" w:rsidR="00CE4E68" w:rsidRPr="00B90864" w:rsidRDefault="00B90864" w:rsidP="00DB16A8">
      <w:pPr>
        <w:pStyle w:val="ListParagraph"/>
        <w:widowControl w:val="0"/>
        <w:numPr>
          <w:ilvl w:val="0"/>
          <w:numId w:val="23"/>
        </w:numPr>
        <w:autoSpaceDE w:val="0"/>
        <w:autoSpaceDN w:val="0"/>
        <w:ind w:right="-2"/>
        <w:rPr>
          <w:rFonts w:eastAsia="Arial"/>
          <w:szCs w:val="22"/>
        </w:rPr>
      </w:pPr>
      <w:r>
        <w:rPr>
          <w:szCs w:val="24"/>
          <w:lang w:val="id-ID"/>
        </w:rPr>
        <w:t>Umum, dan Dasar</w:t>
      </w:r>
    </w:p>
    <w:p w14:paraId="500F8FEE" w14:textId="7B2CD025" w:rsidR="00B90864" w:rsidRDefault="00B90864" w:rsidP="00DB16A8">
      <w:pPr>
        <w:pStyle w:val="ListParagraph"/>
        <w:widowControl w:val="0"/>
        <w:numPr>
          <w:ilvl w:val="0"/>
          <w:numId w:val="23"/>
        </w:numPr>
        <w:autoSpaceDE w:val="0"/>
        <w:autoSpaceDN w:val="0"/>
        <w:ind w:right="-2"/>
        <w:rPr>
          <w:rFonts w:eastAsia="Arial"/>
          <w:szCs w:val="22"/>
        </w:rPr>
      </w:pPr>
      <w:r>
        <w:rPr>
          <w:szCs w:val="24"/>
          <w:lang w:val="id-ID"/>
        </w:rPr>
        <w:t>kualifikasi VET</w:t>
      </w:r>
    </w:p>
    <w:p w14:paraId="3A0263CE" w14:textId="77777777" w:rsidR="00CE4E68" w:rsidRPr="00DB16A8" w:rsidRDefault="00CE4E68" w:rsidP="00DB16A8">
      <w:pPr>
        <w:pStyle w:val="ListParagraph"/>
        <w:widowControl w:val="0"/>
        <w:autoSpaceDE w:val="0"/>
        <w:autoSpaceDN w:val="0"/>
        <w:ind w:left="720" w:right="-2" w:firstLine="0"/>
        <w:rPr>
          <w:rFonts w:eastAsia="Arial"/>
          <w:szCs w:val="22"/>
        </w:rPr>
      </w:pPr>
    </w:p>
    <w:p w14:paraId="48FBDD72" w14:textId="3DEBB656" w:rsidR="00217461" w:rsidRPr="00DB16A8" w:rsidRDefault="00217461" w:rsidP="00DB16A8">
      <w:pPr>
        <w:pStyle w:val="Heading1"/>
        <w:spacing w:before="0" w:after="120"/>
        <w:ind w:right="-2"/>
        <w:rPr>
          <w:spacing w:val="-2"/>
          <w:sz w:val="22"/>
          <w:szCs w:val="22"/>
        </w:rPr>
      </w:pPr>
      <w:r>
        <w:rPr>
          <w:bCs/>
          <w:lang w:val="id"/>
        </w:rPr>
        <w:t>Persyaratan standar literasi dan numerasi</w:t>
      </w:r>
    </w:p>
    <w:p w14:paraId="016B28E6" w14:textId="77777777" w:rsidR="00217461" w:rsidRPr="00217461" w:rsidRDefault="00217461" w:rsidP="00DB16A8">
      <w:pPr>
        <w:widowControl w:val="0"/>
        <w:autoSpaceDE w:val="0"/>
        <w:autoSpaceDN w:val="0"/>
        <w:ind w:right="-2"/>
        <w:rPr>
          <w:rFonts w:eastAsia="Arial"/>
          <w:szCs w:val="22"/>
        </w:rPr>
      </w:pPr>
      <w:r>
        <w:rPr>
          <w:rFonts w:eastAsia="Arial"/>
          <w:szCs w:val="22"/>
          <w:lang w:val="id"/>
        </w:rPr>
        <w:t>Siswa harus menunjukkan standar minimum literasi dan numerasi mereka melalui:</w:t>
      </w:r>
    </w:p>
    <w:p w14:paraId="0247AC51" w14:textId="67FAF5D6" w:rsidR="00986D50" w:rsidRPr="008C4588" w:rsidRDefault="00BE6BBC" w:rsidP="003D78FD">
      <w:pPr>
        <w:pStyle w:val="ListParagraph"/>
        <w:widowControl w:val="0"/>
        <w:numPr>
          <w:ilvl w:val="0"/>
          <w:numId w:val="23"/>
        </w:numPr>
        <w:autoSpaceDE w:val="0"/>
        <w:autoSpaceDN w:val="0"/>
        <w:ind w:right="-2"/>
        <w:rPr>
          <w:rFonts w:eastAsia="Arial"/>
          <w:szCs w:val="22"/>
        </w:rPr>
      </w:pPr>
      <w:r>
        <w:rPr>
          <w:lang w:val="id"/>
        </w:rPr>
        <w:t>pra-kualifikasi melalui tes membaca, menulis dan berhitung dalam Program Penilaian Nasional Tahun 9 – Literasi dan Berhitung (</w:t>
      </w:r>
      <w:r>
        <w:rPr>
          <w:i/>
          <w:iCs/>
          <w:lang w:val="id"/>
        </w:rPr>
        <w:t>Year 9 National Assessment Program – Literacy and Numeracy</w:t>
      </w:r>
      <w:r>
        <w:rPr>
          <w:lang w:val="id"/>
        </w:rPr>
        <w:t xml:space="preserve"> </w:t>
      </w:r>
      <w:r>
        <w:rPr>
          <w:i/>
          <w:iCs/>
          <w:lang w:val="id"/>
        </w:rPr>
        <w:t>ata</w:t>
      </w:r>
      <w:r>
        <w:rPr>
          <w:lang w:val="id"/>
        </w:rPr>
        <w:t>u</w:t>
      </w:r>
      <w:r>
        <w:rPr>
          <w:i/>
          <w:iCs/>
          <w:lang w:val="id"/>
        </w:rPr>
        <w:t xml:space="preserve"> </w:t>
      </w:r>
      <w:r>
        <w:rPr>
          <w:lang w:val="id"/>
        </w:rPr>
        <w:t xml:space="preserve">NAPLAN) </w:t>
      </w:r>
    </w:p>
    <w:p w14:paraId="2D4E5A99" w14:textId="21B60F5A" w:rsidR="00CC69FE"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id"/>
        </w:rPr>
        <w:t>berhasil menyelesaikan Penilaian Literasi dan Numerasi Online (OLNA)</w:t>
      </w:r>
    </w:p>
    <w:p w14:paraId="196DE0C8" w14:textId="3DB9F0F8" w:rsidR="00986D50" w:rsidRPr="00046A0A" w:rsidRDefault="00986D50" w:rsidP="008C4588">
      <w:pPr>
        <w:pStyle w:val="ListParagraph"/>
        <w:widowControl w:val="0"/>
        <w:autoSpaceDE w:val="0"/>
        <w:autoSpaceDN w:val="0"/>
        <w:ind w:left="720" w:right="-2" w:firstLine="0"/>
        <w:rPr>
          <w:rFonts w:eastAsia="Arial"/>
          <w:szCs w:val="22"/>
        </w:rPr>
      </w:pPr>
      <w:hyperlink r:id="rId13" w:history="1">
        <w:r>
          <w:rPr>
            <w:rStyle w:val="Hyperlink"/>
            <w:lang w:val="id"/>
          </w:rPr>
          <w:t>https://senior-secondary.scsa.wa.edu.au/assessment/olna/prequalification-through-naplan</w:t>
        </w:r>
      </w:hyperlink>
    </w:p>
    <w:p w14:paraId="43974286" w14:textId="6D36B1E6" w:rsidR="00046A0A" w:rsidRDefault="00046A0A" w:rsidP="00DB16A8">
      <w:pPr>
        <w:pStyle w:val="ListParagraph"/>
        <w:widowControl w:val="0"/>
        <w:autoSpaceDE w:val="0"/>
        <w:autoSpaceDN w:val="0"/>
        <w:ind w:left="720" w:right="-2" w:firstLine="0"/>
        <w:rPr>
          <w:rFonts w:eastAsia="Arial"/>
          <w:szCs w:val="22"/>
        </w:rPr>
      </w:pPr>
    </w:p>
    <w:p w14:paraId="3E99A7EB" w14:textId="77777777" w:rsidR="00EB01BE" w:rsidRDefault="00EB01BE" w:rsidP="00DB16A8">
      <w:pPr>
        <w:pStyle w:val="Heading1"/>
        <w:spacing w:before="0" w:after="0"/>
        <w:sectPr w:rsidR="00EB01BE" w:rsidSect="00E14A06">
          <w:headerReference w:type="default" r:id="rId14"/>
          <w:footerReference w:type="default" r:id="rId15"/>
          <w:headerReference w:type="first" r:id="rId16"/>
          <w:footerReference w:type="first" r:id="rId17"/>
          <w:pgSz w:w="11906" w:h="16838"/>
          <w:pgMar w:top="1276" w:right="1418" w:bottom="1559" w:left="1418" w:header="709" w:footer="510" w:gutter="0"/>
          <w:cols w:space="708"/>
          <w:titlePg/>
          <w:docGrid w:linePitch="360"/>
        </w:sectPr>
      </w:pPr>
    </w:p>
    <w:p w14:paraId="554F1240" w14:textId="434AA209" w:rsidR="00217461" w:rsidRPr="00DB16A8" w:rsidRDefault="00217461" w:rsidP="00DB16A8">
      <w:pPr>
        <w:pStyle w:val="Heading1"/>
        <w:spacing w:before="0" w:after="0"/>
        <w:rPr>
          <w:spacing w:val="-2"/>
          <w:sz w:val="22"/>
          <w:szCs w:val="22"/>
        </w:rPr>
      </w:pPr>
      <w:r>
        <w:rPr>
          <w:bCs/>
          <w:lang w:val="id"/>
        </w:rPr>
        <w:lastRenderedPageBreak/>
        <w:t>Persyaratan pendalaman (</w:t>
      </w:r>
      <w:r>
        <w:rPr>
          <w:bCs/>
          <w:i/>
          <w:iCs/>
          <w:lang w:val="id"/>
        </w:rPr>
        <w:t>breadth and depth</w:t>
      </w:r>
      <w:r>
        <w:rPr>
          <w:bCs/>
          <w:lang w:val="id"/>
        </w:rPr>
        <w:t>)</w:t>
      </w:r>
    </w:p>
    <w:p w14:paraId="557BF757" w14:textId="77777777" w:rsidR="00217461" w:rsidRPr="00217461" w:rsidRDefault="00217461" w:rsidP="00DB16A8">
      <w:pPr>
        <w:widowControl w:val="0"/>
        <w:autoSpaceDE w:val="0"/>
        <w:autoSpaceDN w:val="0"/>
        <w:spacing w:before="120"/>
        <w:ind w:right="-2"/>
        <w:rPr>
          <w:rFonts w:eastAsia="Arial"/>
          <w:szCs w:val="22"/>
        </w:rPr>
      </w:pPr>
      <w:r>
        <w:rPr>
          <w:rFonts w:eastAsia="Arial"/>
          <w:szCs w:val="22"/>
          <w:lang w:val="id"/>
        </w:rPr>
        <w:t>Siswa harus menyelesaikan minimal 20 mata pelajaran di sekolah menengah atas, termasuk:</w:t>
      </w:r>
    </w:p>
    <w:p w14:paraId="0FCCB97F" w14:textId="131AA13C" w:rsidR="00217461"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id"/>
        </w:rPr>
        <w:t>minimal 10 unit Kelas 12, atau setara (termasuk program yang didukung dan/atau VET)</w:t>
      </w:r>
    </w:p>
    <w:p w14:paraId="203FCFB2" w14:textId="6653A463" w:rsidR="00C17BF9" w:rsidRPr="001C3399" w:rsidRDefault="00DB16A8" w:rsidP="00DB16A8">
      <w:pPr>
        <w:pStyle w:val="ListParagraph"/>
        <w:widowControl w:val="0"/>
        <w:numPr>
          <w:ilvl w:val="0"/>
          <w:numId w:val="23"/>
        </w:numPr>
        <w:autoSpaceDE w:val="0"/>
        <w:autoSpaceDN w:val="0"/>
        <w:ind w:left="723" w:right="-2"/>
        <w:rPr>
          <w:rFonts w:eastAsia="Arial"/>
          <w:szCs w:val="22"/>
        </w:rPr>
      </w:pPr>
      <w:r>
        <w:rPr>
          <w:rFonts w:eastAsia="Arial"/>
          <w:szCs w:val="22"/>
          <w:lang w:val="id"/>
        </w:rPr>
        <w:t>4 mata pelajaran Bahasa Inggris, pasca Kelas 10, termasuk setidaknya satu pelajaran Kelas 12 dari mata pelajaran Bahasa Inggris</w:t>
      </w:r>
    </w:p>
    <w:p w14:paraId="4B0F9E27" w14:textId="05CB724D" w:rsidR="00C17BF9" w:rsidRPr="00DB16A8" w:rsidRDefault="00C17BF9" w:rsidP="00DB16A8">
      <w:pPr>
        <w:pStyle w:val="ListParagraph"/>
        <w:widowControl w:val="0"/>
        <w:numPr>
          <w:ilvl w:val="0"/>
          <w:numId w:val="23"/>
        </w:numPr>
        <w:autoSpaceDE w:val="0"/>
        <w:autoSpaceDN w:val="0"/>
        <w:ind w:right="-2"/>
        <w:rPr>
          <w:rFonts w:eastAsia="Arial"/>
          <w:szCs w:val="22"/>
        </w:rPr>
      </w:pPr>
      <w:r>
        <w:rPr>
          <w:rFonts w:eastAsia="Arial"/>
          <w:szCs w:val="22"/>
          <w:lang w:val="id"/>
        </w:rPr>
        <w:t>satu mata pelajaran Kelas 12 dari Daftar A (seni, bahasa, ilmu sosial)</w:t>
      </w:r>
    </w:p>
    <w:p w14:paraId="31332ABE" w14:textId="7683FD77" w:rsidR="00C17BF9" w:rsidRPr="00DB16A8" w:rsidRDefault="00C17BF9" w:rsidP="00DB16A8">
      <w:pPr>
        <w:pStyle w:val="ListParagraph"/>
        <w:widowControl w:val="0"/>
        <w:numPr>
          <w:ilvl w:val="0"/>
          <w:numId w:val="23"/>
        </w:numPr>
        <w:autoSpaceDE w:val="0"/>
        <w:autoSpaceDN w:val="0"/>
        <w:ind w:right="-2"/>
        <w:rPr>
          <w:rFonts w:eastAsia="Arial"/>
          <w:szCs w:val="22"/>
        </w:rPr>
      </w:pPr>
      <w:r>
        <w:rPr>
          <w:rFonts w:eastAsia="Arial"/>
          <w:szCs w:val="22"/>
          <w:lang w:val="id"/>
        </w:rPr>
        <w:t>satu mata pelajaran Kelas 12 dari Daftar A (seni, bahasa, ilmu sosial)</w:t>
      </w:r>
    </w:p>
    <w:p w14:paraId="6C8AC234" w14:textId="77777777" w:rsidR="00BF391F" w:rsidRPr="00DB16A8" w:rsidRDefault="00BF391F" w:rsidP="00BF391F">
      <w:pPr>
        <w:pStyle w:val="Heading1"/>
        <w:spacing w:before="0" w:after="0"/>
        <w:ind w:right="-2"/>
        <w:rPr>
          <w:sz w:val="22"/>
          <w:szCs w:val="22"/>
        </w:rPr>
      </w:pPr>
    </w:p>
    <w:p w14:paraId="3CD624E7" w14:textId="51F5D711" w:rsidR="00C17BF9" w:rsidRPr="00A8206D" w:rsidRDefault="00C17BF9" w:rsidP="00A8206D">
      <w:pPr>
        <w:pStyle w:val="Heading1"/>
        <w:spacing w:before="0" w:after="120"/>
        <w:ind w:right="-2"/>
        <w:rPr>
          <w:sz w:val="22"/>
          <w:szCs w:val="22"/>
        </w:rPr>
      </w:pPr>
      <w:r>
        <w:rPr>
          <w:bCs/>
          <w:lang w:val="id"/>
        </w:rPr>
        <w:t>Persyaratan standar pencapaian</w:t>
      </w:r>
    </w:p>
    <w:p w14:paraId="3C4E0A6A" w14:textId="33F91BCF" w:rsidR="00FB251D" w:rsidRDefault="00C17BF9" w:rsidP="00175F06">
      <w:pPr>
        <w:widowControl w:val="0"/>
        <w:autoSpaceDE w:val="0"/>
        <w:autoSpaceDN w:val="0"/>
        <w:ind w:right="-2"/>
        <w:rPr>
          <w:rFonts w:eastAsia="Arial"/>
          <w:szCs w:val="22"/>
        </w:rPr>
      </w:pPr>
      <w:r>
        <w:rPr>
          <w:rFonts w:eastAsia="Arial"/>
          <w:szCs w:val="22"/>
          <w:lang w:val="id"/>
        </w:rPr>
        <w:t>Siswa harus mencapai minimal 14 nilai C atau setara di Kelas 11 dan 12, termasuk minimal 6 nilai C (atau setara) dalam mata pelajaran Kelas 12.</w:t>
      </w:r>
    </w:p>
    <w:p w14:paraId="76AC966F" w14:textId="77777777" w:rsidR="00A8206D" w:rsidRDefault="00A8206D" w:rsidP="00175F06">
      <w:pPr>
        <w:widowControl w:val="0"/>
        <w:autoSpaceDE w:val="0"/>
        <w:autoSpaceDN w:val="0"/>
        <w:ind w:right="-2"/>
        <w:rPr>
          <w:rFonts w:eastAsia="Arial"/>
          <w:szCs w:val="22"/>
        </w:rPr>
      </w:pPr>
    </w:p>
    <w:p w14:paraId="382EA2D0" w14:textId="53D8BABF" w:rsidR="00CE0374" w:rsidRDefault="00CE0374" w:rsidP="00A8206D">
      <w:pPr>
        <w:pStyle w:val="Heading1"/>
        <w:spacing w:before="0" w:after="120"/>
      </w:pPr>
      <w:r>
        <w:rPr>
          <w:bCs/>
          <w:lang w:val="id"/>
        </w:rPr>
        <w:t>Sumber daya</w:t>
      </w:r>
    </w:p>
    <w:p w14:paraId="5A3FC42E" w14:textId="5158666D" w:rsidR="00CE0374" w:rsidRDefault="00CE0374" w:rsidP="00175F06">
      <w:pPr>
        <w:widowControl w:val="0"/>
        <w:autoSpaceDE w:val="0"/>
        <w:autoSpaceDN w:val="0"/>
        <w:ind w:right="-2"/>
        <w:rPr>
          <w:rFonts w:eastAsia="Arial"/>
          <w:szCs w:val="22"/>
        </w:rPr>
      </w:pPr>
      <w:r>
        <w:rPr>
          <w:rFonts w:eastAsia="Arial"/>
          <w:szCs w:val="22"/>
          <w:lang w:val="id"/>
        </w:rPr>
        <w:t>SCSA memiliki situs web khusus orang tua dan komunitas yang menyediakan informasi tentang:</w:t>
      </w:r>
    </w:p>
    <w:p w14:paraId="2563E4D6" w14:textId="2442FAAD" w:rsidR="00C1212C" w:rsidRPr="00A8206D" w:rsidRDefault="00C1212C" w:rsidP="00A8206D">
      <w:pPr>
        <w:pStyle w:val="ListParagraph"/>
        <w:widowControl w:val="0"/>
        <w:numPr>
          <w:ilvl w:val="0"/>
          <w:numId w:val="23"/>
        </w:numPr>
        <w:autoSpaceDE w:val="0"/>
        <w:autoSpaceDN w:val="0"/>
        <w:ind w:right="-2"/>
        <w:rPr>
          <w:rFonts w:eastAsia="Arial"/>
          <w:szCs w:val="22"/>
        </w:rPr>
      </w:pPr>
      <w:r>
        <w:rPr>
          <w:rFonts w:eastAsia="Arial"/>
          <w:szCs w:val="22"/>
          <w:lang w:val="id"/>
        </w:rPr>
        <w:t>apa yang harus dipelajari anak-anak dan remaja</w:t>
      </w:r>
    </w:p>
    <w:p w14:paraId="2E64F2E1" w14:textId="0824AB8A" w:rsidR="00986D50" w:rsidRPr="00A8206D" w:rsidRDefault="00C1212C" w:rsidP="00A8206D">
      <w:pPr>
        <w:pStyle w:val="ListParagraph"/>
        <w:widowControl w:val="0"/>
        <w:numPr>
          <w:ilvl w:val="0"/>
          <w:numId w:val="23"/>
        </w:numPr>
        <w:autoSpaceDE w:val="0"/>
        <w:autoSpaceDN w:val="0"/>
        <w:ind w:right="-2"/>
        <w:rPr>
          <w:rFonts w:eastAsia="Arial"/>
          <w:szCs w:val="22"/>
        </w:rPr>
      </w:pPr>
      <w:r>
        <w:rPr>
          <w:rFonts w:eastAsia="Arial"/>
          <w:szCs w:val="22"/>
          <w:lang w:val="id"/>
        </w:rPr>
        <w:t>cara penilaiannya</w:t>
      </w:r>
    </w:p>
    <w:p w14:paraId="7398D533" w14:textId="143FC854" w:rsidR="00986D50" w:rsidRPr="00A8206D" w:rsidRDefault="00C1212C" w:rsidP="008C4588">
      <w:pPr>
        <w:pStyle w:val="ListParagraph"/>
        <w:widowControl w:val="0"/>
        <w:numPr>
          <w:ilvl w:val="0"/>
          <w:numId w:val="23"/>
        </w:numPr>
        <w:autoSpaceDE w:val="0"/>
        <w:autoSpaceDN w:val="0"/>
        <w:ind w:right="-2"/>
      </w:pPr>
      <w:r>
        <w:rPr>
          <w:rFonts w:eastAsia="Arial"/>
          <w:szCs w:val="22"/>
          <w:lang w:val="id"/>
        </w:rPr>
        <w:t>standar yang diharapkan dicapai anak-anak dan remaja pada setiap tahun pelajaran.</w:t>
      </w:r>
    </w:p>
    <w:p w14:paraId="37EFA7D1" w14:textId="6A33BE5A" w:rsidR="00C1212C" w:rsidRPr="00986D50" w:rsidRDefault="00986D50" w:rsidP="008C4588">
      <w:pPr>
        <w:pStyle w:val="ListParagraph"/>
        <w:widowControl w:val="0"/>
        <w:tabs>
          <w:tab w:val="clear" w:pos="1361"/>
          <w:tab w:val="left" w:pos="709"/>
        </w:tabs>
        <w:autoSpaceDE w:val="0"/>
        <w:autoSpaceDN w:val="0"/>
        <w:ind w:left="1361" w:right="-2" w:hanging="652"/>
        <w:rPr>
          <w:rFonts w:eastAsia="Arial"/>
          <w:szCs w:val="22"/>
        </w:rPr>
      </w:pPr>
      <w:hyperlink r:id="rId18" w:history="1">
        <w:r>
          <w:rPr>
            <w:rStyle w:val="Hyperlink"/>
            <w:rFonts w:eastAsia="Arial"/>
            <w:szCs w:val="22"/>
            <w:lang w:val="id"/>
          </w:rPr>
          <w:t>https://parent.scsa.wa.edu.au/</w:t>
        </w:r>
      </w:hyperlink>
      <w:r>
        <w:rPr>
          <w:rFonts w:eastAsia="Arial"/>
          <w:szCs w:val="22"/>
          <w:lang w:val="id"/>
        </w:rPr>
        <w:t xml:space="preserve">   </w:t>
      </w:r>
    </w:p>
    <w:sectPr w:rsidR="00C1212C" w:rsidRPr="00986D50" w:rsidSect="00B04DA5">
      <w:type w:val="continuous"/>
      <w:pgSz w:w="11906" w:h="16838" w:code="9"/>
      <w:pgMar w:top="1276" w:right="1418" w:bottom="1559"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BB52" w14:textId="77777777" w:rsidR="00C4637F" w:rsidRDefault="00C4637F" w:rsidP="00127DAD">
      <w:r>
        <w:separator/>
      </w:r>
    </w:p>
  </w:endnote>
  <w:endnote w:type="continuationSeparator" w:id="0">
    <w:p w14:paraId="6141F12F" w14:textId="77777777" w:rsidR="00C4637F" w:rsidRDefault="00C4637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88EF" w14:textId="15D658DE" w:rsidR="0077614D" w:rsidRPr="001E1668" w:rsidRDefault="0077614D" w:rsidP="00FB6061">
    <w:pPr>
      <w:pStyle w:val="Footer"/>
      <w:ind w:right="567"/>
      <w:jc w:val="right"/>
    </w:pPr>
    <w:r>
      <w:rPr>
        <w:lang w:val="id"/>
      </w:rPr>
      <w:tab/>
    </w:r>
    <w:sdt>
      <w:sdtPr>
        <w:rPr>
          <w:sz w:val="18"/>
          <w:szCs w:val="14"/>
        </w:rPr>
        <w:alias w:val="TRIM number"/>
        <w:tag w:val="TRIM number"/>
        <w:id w:val="-312792894"/>
        <w:placeholder>
          <w:docPart w:val="B5B2470A45DB4F6C8CE206D2ED25B32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id"/>
          </w:rPr>
          <w:t>D24/0265614</w:t>
        </w:r>
      </w:sdtContent>
    </w:sdt>
  </w:p>
  <w:p w14:paraId="03E59852" w14:textId="0FF1302C" w:rsidR="00293D0A" w:rsidRDefault="0077614D" w:rsidP="00B25322">
    <w:pPr>
      <w:pStyle w:val="Footer"/>
      <w:tabs>
        <w:tab w:val="clear" w:pos="4536"/>
        <w:tab w:val="center" w:pos="4535"/>
      </w:tabs>
    </w:pPr>
    <w:r>
      <w:rPr>
        <w:lang w:val="id"/>
      </w:rPr>
      <w:tab/>
    </w:r>
    <w:r>
      <w:rPr>
        <w:lang w:val="id"/>
      </w:rPr>
      <w:tab/>
    </w:r>
    <w:r>
      <w:rPr>
        <w:sz w:val="18"/>
        <w:szCs w:val="14"/>
        <w:lang w:val="id"/>
      </w:rPr>
      <w:t>Februari 2025</w:t>
    </w:r>
  </w:p>
  <w:p w14:paraId="23580A94" w14:textId="675EBB12" w:rsidR="00B461B9" w:rsidRDefault="00E14A06" w:rsidP="00E14A06">
    <w:pPr>
      <w:pStyle w:val="Footer"/>
      <w:jc w:val="center"/>
    </w:pPr>
    <w:r>
      <w:rPr>
        <w:lang w:val="id"/>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58240"/>
      <w:docPartObj>
        <w:docPartGallery w:val="Page Numbers (Bottom of Page)"/>
        <w:docPartUnique/>
      </w:docPartObj>
    </w:sdtPr>
    <w:sdtEndPr>
      <w:rPr>
        <w:noProof/>
      </w:rPr>
    </w:sdtEndPr>
    <w:sdtContent>
      <w:p w14:paraId="4C4BDD8A" w14:textId="77777777" w:rsidR="00E14A06" w:rsidRPr="001E1668" w:rsidRDefault="00E14A06" w:rsidP="00E14A06">
        <w:pPr>
          <w:pStyle w:val="Footer"/>
          <w:ind w:right="567"/>
          <w:jc w:val="right"/>
        </w:pPr>
        <w:r>
          <w:rPr>
            <w:lang w:val="id"/>
          </w:rPr>
          <w:tab/>
        </w:r>
        <w:sdt>
          <w:sdtPr>
            <w:rPr>
              <w:sz w:val="18"/>
              <w:szCs w:val="14"/>
            </w:rPr>
            <w:alias w:val="TRIM number"/>
            <w:tag w:val="TRIM number"/>
            <w:id w:val="-832602895"/>
            <w:placeholder>
              <w:docPart w:val="8199D2BC67144E0CAE22216BD0A618CA"/>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id"/>
              </w:rPr>
              <w:t>D24/0265614</w:t>
            </w:r>
          </w:sdtContent>
        </w:sdt>
      </w:p>
      <w:p w14:paraId="7E081B3A" w14:textId="424B81E1" w:rsidR="00B461B9" w:rsidRDefault="00E14A06" w:rsidP="00E14A06">
        <w:pPr>
          <w:pStyle w:val="Footer"/>
        </w:pPr>
        <w:r>
          <w:rPr>
            <w:lang w:val="id"/>
          </w:rPr>
          <w:tab/>
        </w:r>
        <w:r>
          <w:rPr>
            <w:lang w:val="id"/>
          </w:rPr>
          <w:tab/>
        </w:r>
        <w:r>
          <w:rPr>
            <w:sz w:val="18"/>
            <w:szCs w:val="14"/>
            <w:lang w:val="id"/>
          </w:rPr>
          <w:t>Februari 2025</w:t>
        </w:r>
      </w:p>
    </w:sdtContent>
  </w:sdt>
  <w:p w14:paraId="5E529D86" w14:textId="77777777" w:rsidR="00B461B9" w:rsidRDefault="00B4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2440" w14:textId="77777777" w:rsidR="00C4637F" w:rsidRDefault="00C4637F" w:rsidP="00127DAD">
      <w:r>
        <w:separator/>
      </w:r>
    </w:p>
  </w:footnote>
  <w:footnote w:type="continuationSeparator" w:id="0">
    <w:p w14:paraId="323F231C" w14:textId="77777777" w:rsidR="00C4637F" w:rsidRDefault="00C4637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C210" w14:textId="159B93FD" w:rsidR="00513A27" w:rsidRDefault="00513A27">
    <w:pPr>
      <w:pStyle w:val="Header"/>
    </w:pPr>
    <w:r>
      <w:rPr>
        <w:noProof/>
        <w:lang w:val="id"/>
      </w:rPr>
      <w:drawing>
        <wp:anchor distT="0" distB="0" distL="114300" distR="114300" simplePos="0" relativeHeight="251662848" behindDoc="1" locked="0" layoutInCell="1" allowOverlap="1" wp14:anchorId="427B4CD5" wp14:editId="7550905E">
          <wp:simplePos x="0" y="0"/>
          <wp:positionH relativeFrom="page">
            <wp:align>right</wp:align>
          </wp:positionH>
          <wp:positionV relativeFrom="page">
            <wp:align>top</wp:align>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66D" w14:textId="34B4B774" w:rsidR="00CC69FE" w:rsidRDefault="00B04DA5" w:rsidP="00127DAD">
    <w:pPr>
      <w:pStyle w:val="Header"/>
    </w:pPr>
    <w:r>
      <w:rPr>
        <w:noProof/>
      </w:rPr>
      <mc:AlternateContent>
        <mc:Choice Requires="wps">
          <w:drawing>
            <wp:anchor distT="45720" distB="45720" distL="114300" distR="114300" simplePos="0" relativeHeight="251664896" behindDoc="0" locked="0" layoutInCell="1" allowOverlap="1" wp14:anchorId="13EEA0A7" wp14:editId="2F651E50">
              <wp:simplePos x="0" y="0"/>
              <wp:positionH relativeFrom="column">
                <wp:posOffset>5776595</wp:posOffset>
              </wp:positionH>
              <wp:positionV relativeFrom="paragraph">
                <wp:posOffset>-135890</wp:posOffset>
              </wp:positionV>
              <wp:extent cx="800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noFill/>
                      <a:ln w="9525">
                        <a:noFill/>
                        <a:miter lim="800000"/>
                        <a:headEnd/>
                        <a:tailEnd/>
                      </a:ln>
                    </wps:spPr>
                    <wps:txbx>
                      <w:txbxContent>
                        <w:p w14:paraId="3EA08AE8" w14:textId="79AD68FA" w:rsidR="00B04DA5" w:rsidRPr="00B04DA5" w:rsidRDefault="00B04DA5">
                          <w:pPr>
                            <w:rPr>
                              <w:color w:val="404040" w:themeColor="text1" w:themeTint="BF"/>
                              <w:sz w:val="18"/>
                              <w:szCs w:val="16"/>
                            </w:rPr>
                          </w:pPr>
                          <w:r w:rsidRPr="00B04DA5">
                            <w:rPr>
                              <w:color w:val="404040" w:themeColor="text1" w:themeTint="BF"/>
                              <w:sz w:val="18"/>
                              <w:szCs w:val="16"/>
                            </w:rPr>
                            <w:t>Indonesian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EA0A7" id="_x0000_t202" coordsize="21600,21600" o:spt="202" path="m,l,21600r21600,l21600,xe">
              <v:stroke joinstyle="miter"/>
              <v:path gradientshapeok="t" o:connecttype="rect"/>
            </v:shapetype>
            <v:shape id="Text Box 2" o:spid="_x0000_s1026" type="#_x0000_t202" style="position:absolute;margin-left:454.85pt;margin-top:-10.7pt;width:63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" filled="f" stroked="f">
              <v:textbox style="mso-fit-shape-to-text:t">
                <w:txbxContent>
                  <w:p w14:paraId="3EA08AE8" w14:textId="79AD68FA" w:rsidR="00B04DA5" w:rsidRPr="00B04DA5" w:rsidRDefault="00B04DA5">
                    <w:pPr>
                      <w:rPr>
                        <w:color w:val="404040" w:themeColor="text1" w:themeTint="BF"/>
                        <w:sz w:val="18"/>
                        <w:szCs w:val="16"/>
                      </w:rPr>
                    </w:pPr>
                    <w:r w:rsidRPr="00B04DA5">
                      <w:rPr>
                        <w:color w:val="404040" w:themeColor="text1" w:themeTint="BF"/>
                        <w:sz w:val="18"/>
                        <w:szCs w:val="16"/>
                      </w:rPr>
                      <w:t>Indonesian</w:t>
                    </w:r>
                  </w:p>
                </w:txbxContent>
              </v:textbox>
              <w10:wrap type="square"/>
            </v:shape>
          </w:pict>
        </mc:Fallback>
      </mc:AlternateContent>
    </w:r>
    <w:r w:rsidR="00CC69FE">
      <w:rPr>
        <w:noProof/>
        <w:lang w:val="id"/>
      </w:rPr>
      <w:drawing>
        <wp:anchor distT="0" distB="0" distL="114300" distR="114300" simplePos="0" relativeHeight="251660800" behindDoc="1" locked="0" layoutInCell="1" allowOverlap="1" wp14:anchorId="3CC8F0B3" wp14:editId="195BD14A">
          <wp:simplePos x="0" y="0"/>
          <wp:positionH relativeFrom="page">
            <wp:posOffset>7</wp:posOffset>
          </wp:positionH>
          <wp:positionV relativeFrom="page">
            <wp:posOffset>0</wp:posOffset>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1" w15:restartNumberingAfterBreak="0">
    <w:nsid w:val="0F212A6F"/>
    <w:multiLevelType w:val="hybridMultilevel"/>
    <w:tmpl w:val="3414745A"/>
    <w:lvl w:ilvl="0" w:tplc="41F49B5A">
      <w:numFmt w:val="bullet"/>
      <w:lvlText w:val="-"/>
      <w:lvlJc w:val="left"/>
      <w:pPr>
        <w:ind w:left="1938" w:hanging="360"/>
      </w:pPr>
      <w:rPr>
        <w:rFonts w:ascii="Arial" w:eastAsiaTheme="minorHAnsi" w:hAnsi="Arial" w:cs="Arial"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2"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7" w15:restartNumberingAfterBreak="0">
    <w:nsid w:val="5B0A4F64"/>
    <w:multiLevelType w:val="hybridMultilevel"/>
    <w:tmpl w:val="3B72F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19" w15:restartNumberingAfterBreak="0">
    <w:nsid w:val="6F206309"/>
    <w:multiLevelType w:val="multilevel"/>
    <w:tmpl w:val="7C98648E"/>
    <w:numStyleLink w:val="BulletedList"/>
  </w:abstractNum>
  <w:num w:numId="1" w16cid:durableId="257687975">
    <w:abstractNumId w:val="19"/>
  </w:num>
  <w:num w:numId="2" w16cid:durableId="708190741">
    <w:abstractNumId w:val="9"/>
  </w:num>
  <w:num w:numId="3" w16cid:durableId="195317445">
    <w:abstractNumId w:val="13"/>
  </w:num>
  <w:num w:numId="4" w16cid:durableId="1558589447">
    <w:abstractNumId w:val="15"/>
  </w:num>
  <w:num w:numId="5" w16cid:durableId="1576089257">
    <w:abstractNumId w:val="14"/>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19"/>
  </w:num>
  <w:num w:numId="16" w16cid:durableId="960768591">
    <w:abstractNumId w:val="9"/>
  </w:num>
  <w:num w:numId="17" w16cid:durableId="1545219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18"/>
  </w:num>
  <w:num w:numId="19" w16cid:durableId="394940437">
    <w:abstractNumId w:val="16"/>
  </w:num>
  <w:num w:numId="20" w16cid:durableId="1584408318">
    <w:abstractNumId w:val="10"/>
  </w:num>
  <w:num w:numId="21" w16cid:durableId="1168592687">
    <w:abstractNumId w:val="11"/>
  </w:num>
  <w:num w:numId="22" w16cid:durableId="320935964">
    <w:abstractNumId w:val="12"/>
  </w:num>
  <w:num w:numId="23" w16cid:durableId="5933110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626CD"/>
    <w:rsid w:val="000649CF"/>
    <w:rsid w:val="0006787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56092"/>
    <w:rsid w:val="0017483D"/>
    <w:rsid w:val="00175F06"/>
    <w:rsid w:val="00177D2D"/>
    <w:rsid w:val="00185215"/>
    <w:rsid w:val="001C3399"/>
    <w:rsid w:val="001D4434"/>
    <w:rsid w:val="001D492C"/>
    <w:rsid w:val="001E1668"/>
    <w:rsid w:val="001E51E6"/>
    <w:rsid w:val="001E62CB"/>
    <w:rsid w:val="001F5FF4"/>
    <w:rsid w:val="001F63E2"/>
    <w:rsid w:val="00207D7F"/>
    <w:rsid w:val="00216BD3"/>
    <w:rsid w:val="00217461"/>
    <w:rsid w:val="00237DA1"/>
    <w:rsid w:val="00242C19"/>
    <w:rsid w:val="00250BF2"/>
    <w:rsid w:val="002715EE"/>
    <w:rsid w:val="002740AC"/>
    <w:rsid w:val="002771D2"/>
    <w:rsid w:val="00293D0A"/>
    <w:rsid w:val="002964D2"/>
    <w:rsid w:val="00297C14"/>
    <w:rsid w:val="002A7F94"/>
    <w:rsid w:val="002D49E6"/>
    <w:rsid w:val="002E0306"/>
    <w:rsid w:val="002E3D4D"/>
    <w:rsid w:val="002F01CD"/>
    <w:rsid w:val="002F49DF"/>
    <w:rsid w:val="00303358"/>
    <w:rsid w:val="003152E0"/>
    <w:rsid w:val="00316604"/>
    <w:rsid w:val="0031727B"/>
    <w:rsid w:val="003403BB"/>
    <w:rsid w:val="003603BD"/>
    <w:rsid w:val="00365B17"/>
    <w:rsid w:val="00376020"/>
    <w:rsid w:val="00380413"/>
    <w:rsid w:val="00381218"/>
    <w:rsid w:val="00383E16"/>
    <w:rsid w:val="00390D50"/>
    <w:rsid w:val="00392C1D"/>
    <w:rsid w:val="00396551"/>
    <w:rsid w:val="00397F0C"/>
    <w:rsid w:val="003A1CC6"/>
    <w:rsid w:val="003B56AB"/>
    <w:rsid w:val="003C3383"/>
    <w:rsid w:val="003C7215"/>
    <w:rsid w:val="004103B9"/>
    <w:rsid w:val="00414D84"/>
    <w:rsid w:val="00414E9C"/>
    <w:rsid w:val="0042142B"/>
    <w:rsid w:val="00424303"/>
    <w:rsid w:val="00440775"/>
    <w:rsid w:val="0044231C"/>
    <w:rsid w:val="004457C7"/>
    <w:rsid w:val="004661A2"/>
    <w:rsid w:val="00466E52"/>
    <w:rsid w:val="004A2133"/>
    <w:rsid w:val="004A6A2A"/>
    <w:rsid w:val="004A73A8"/>
    <w:rsid w:val="004B06B1"/>
    <w:rsid w:val="004B3EFA"/>
    <w:rsid w:val="004C6818"/>
    <w:rsid w:val="004D0B2E"/>
    <w:rsid w:val="004F1EF9"/>
    <w:rsid w:val="0050052A"/>
    <w:rsid w:val="005007C0"/>
    <w:rsid w:val="00513A27"/>
    <w:rsid w:val="00525C4D"/>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FC1"/>
    <w:rsid w:val="006304F3"/>
    <w:rsid w:val="00633068"/>
    <w:rsid w:val="0065350E"/>
    <w:rsid w:val="0066015D"/>
    <w:rsid w:val="0066581B"/>
    <w:rsid w:val="0066616A"/>
    <w:rsid w:val="00666F59"/>
    <w:rsid w:val="006723BD"/>
    <w:rsid w:val="00694952"/>
    <w:rsid w:val="006A1BE6"/>
    <w:rsid w:val="006A3C91"/>
    <w:rsid w:val="006B214C"/>
    <w:rsid w:val="006C7623"/>
    <w:rsid w:val="006D0BC0"/>
    <w:rsid w:val="006F639D"/>
    <w:rsid w:val="006F778D"/>
    <w:rsid w:val="007343DF"/>
    <w:rsid w:val="007358C4"/>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24499"/>
    <w:rsid w:val="008250E2"/>
    <w:rsid w:val="008331B8"/>
    <w:rsid w:val="00840EFA"/>
    <w:rsid w:val="00843E30"/>
    <w:rsid w:val="00845C58"/>
    <w:rsid w:val="008626AA"/>
    <w:rsid w:val="008631A5"/>
    <w:rsid w:val="0088584D"/>
    <w:rsid w:val="00886E6E"/>
    <w:rsid w:val="008911E4"/>
    <w:rsid w:val="008A1F74"/>
    <w:rsid w:val="008A7361"/>
    <w:rsid w:val="008B02EB"/>
    <w:rsid w:val="008B481E"/>
    <w:rsid w:val="008C4588"/>
    <w:rsid w:val="008D7EFC"/>
    <w:rsid w:val="008E6F71"/>
    <w:rsid w:val="008F4E29"/>
    <w:rsid w:val="0091391A"/>
    <w:rsid w:val="00916AF7"/>
    <w:rsid w:val="00921390"/>
    <w:rsid w:val="009239C6"/>
    <w:rsid w:val="00944008"/>
    <w:rsid w:val="0095620D"/>
    <w:rsid w:val="009567D2"/>
    <w:rsid w:val="00967403"/>
    <w:rsid w:val="00975F2A"/>
    <w:rsid w:val="00976958"/>
    <w:rsid w:val="00986D50"/>
    <w:rsid w:val="00992BCE"/>
    <w:rsid w:val="00996BB2"/>
    <w:rsid w:val="009C49E3"/>
    <w:rsid w:val="009D72F4"/>
    <w:rsid w:val="009E32FD"/>
    <w:rsid w:val="009F7FE4"/>
    <w:rsid w:val="00A26AEF"/>
    <w:rsid w:val="00A35095"/>
    <w:rsid w:val="00A43B6C"/>
    <w:rsid w:val="00A44533"/>
    <w:rsid w:val="00A64252"/>
    <w:rsid w:val="00A64930"/>
    <w:rsid w:val="00A66AAD"/>
    <w:rsid w:val="00A8206D"/>
    <w:rsid w:val="00A8272B"/>
    <w:rsid w:val="00AA413D"/>
    <w:rsid w:val="00AC641B"/>
    <w:rsid w:val="00AF1E01"/>
    <w:rsid w:val="00AF71AF"/>
    <w:rsid w:val="00B04DA5"/>
    <w:rsid w:val="00B050E9"/>
    <w:rsid w:val="00B06BD2"/>
    <w:rsid w:val="00B143E6"/>
    <w:rsid w:val="00B174C0"/>
    <w:rsid w:val="00B17C7F"/>
    <w:rsid w:val="00B25322"/>
    <w:rsid w:val="00B374A9"/>
    <w:rsid w:val="00B461B9"/>
    <w:rsid w:val="00B54143"/>
    <w:rsid w:val="00B544BA"/>
    <w:rsid w:val="00B56A6C"/>
    <w:rsid w:val="00B6170F"/>
    <w:rsid w:val="00B669D2"/>
    <w:rsid w:val="00B90864"/>
    <w:rsid w:val="00B90E8D"/>
    <w:rsid w:val="00BA12A1"/>
    <w:rsid w:val="00BC028F"/>
    <w:rsid w:val="00BD0B3B"/>
    <w:rsid w:val="00BE6BBC"/>
    <w:rsid w:val="00BF15A3"/>
    <w:rsid w:val="00BF391F"/>
    <w:rsid w:val="00BF3E72"/>
    <w:rsid w:val="00C011D5"/>
    <w:rsid w:val="00C106E2"/>
    <w:rsid w:val="00C1212C"/>
    <w:rsid w:val="00C17BF9"/>
    <w:rsid w:val="00C21E66"/>
    <w:rsid w:val="00C35BA3"/>
    <w:rsid w:val="00C4637F"/>
    <w:rsid w:val="00C473DA"/>
    <w:rsid w:val="00C77A2C"/>
    <w:rsid w:val="00C800E3"/>
    <w:rsid w:val="00C84C21"/>
    <w:rsid w:val="00C96238"/>
    <w:rsid w:val="00CA0BE1"/>
    <w:rsid w:val="00CB081C"/>
    <w:rsid w:val="00CB46BF"/>
    <w:rsid w:val="00CB54C3"/>
    <w:rsid w:val="00CC69FE"/>
    <w:rsid w:val="00CD3045"/>
    <w:rsid w:val="00CE0374"/>
    <w:rsid w:val="00CE19F1"/>
    <w:rsid w:val="00CE4E68"/>
    <w:rsid w:val="00D14913"/>
    <w:rsid w:val="00D20154"/>
    <w:rsid w:val="00D21BAC"/>
    <w:rsid w:val="00D30C69"/>
    <w:rsid w:val="00D40239"/>
    <w:rsid w:val="00D51167"/>
    <w:rsid w:val="00D544F4"/>
    <w:rsid w:val="00D65750"/>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43C2"/>
    <w:rsid w:val="00E71C01"/>
    <w:rsid w:val="00E730A3"/>
    <w:rsid w:val="00E9357B"/>
    <w:rsid w:val="00E95CBA"/>
    <w:rsid w:val="00E977D2"/>
    <w:rsid w:val="00EB01BE"/>
    <w:rsid w:val="00EB5069"/>
    <w:rsid w:val="00EB7800"/>
    <w:rsid w:val="00EC285C"/>
    <w:rsid w:val="00ED3AB9"/>
    <w:rsid w:val="00EF20B0"/>
    <w:rsid w:val="00F0060B"/>
    <w:rsid w:val="00F105A5"/>
    <w:rsid w:val="00F13F2D"/>
    <w:rsid w:val="00F22678"/>
    <w:rsid w:val="00F24F5D"/>
    <w:rsid w:val="00F4033E"/>
    <w:rsid w:val="00F42DC3"/>
    <w:rsid w:val="00F50F29"/>
    <w:rsid w:val="00F6628D"/>
    <w:rsid w:val="00F8161E"/>
    <w:rsid w:val="00F90A71"/>
    <w:rsid w:val="00FA03FB"/>
    <w:rsid w:val="00FA1899"/>
    <w:rsid w:val="00FA5527"/>
    <w:rsid w:val="00FA771C"/>
    <w:rsid w:val="00FB251D"/>
    <w:rsid w:val="00FB2C3D"/>
    <w:rsid w:val="00FB6061"/>
    <w:rsid w:val="00FB6D45"/>
    <w:rsid w:val="00FC4262"/>
    <w:rsid w:val="00FC6FAE"/>
    <w:rsid w:val="00FD1859"/>
    <w:rsid w:val="00FE62C8"/>
    <w:rsid w:val="00FE7865"/>
    <w:rsid w:val="00FF11AD"/>
    <w:rsid w:val="00FF3E56"/>
    <w:rsid w:val="00FF6CB9"/>
    <w:rsid w:val="3FB18ED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enior-secondary.scsa.wa.edu.au/assessment/olna/prequalification-through-naplan" TargetMode="External"/><Relationship Id="rId18" Type="http://schemas.openxmlformats.org/officeDocument/2006/relationships/hyperlink" Target="https://parent.scsa.wa.edu.au/"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2470A45DB4F6C8CE206D2ED25B320"/>
        <w:category>
          <w:name w:val="General"/>
          <w:gallery w:val="placeholder"/>
        </w:category>
        <w:types>
          <w:type w:val="bbPlcHdr"/>
        </w:types>
        <w:behaviors>
          <w:behavior w:val="content"/>
        </w:behaviors>
        <w:guid w:val="{A39BCC9B-645C-441F-BB8F-AC0A121AC079}"/>
      </w:docPartPr>
      <w:docPartBody>
        <w:p w:rsidR="00255CDE" w:rsidRDefault="008F2EC6" w:rsidP="008F2EC6">
          <w:pPr>
            <w:pStyle w:val="B5B2470A45DB4F6C8CE206D2ED25B320"/>
          </w:pPr>
          <w:r w:rsidRPr="00C93159">
            <w:rPr>
              <w:rStyle w:val="PlaceholderText"/>
            </w:rPr>
            <w:t>[Status]</w:t>
          </w:r>
        </w:p>
      </w:docPartBody>
    </w:docPart>
    <w:docPart>
      <w:docPartPr>
        <w:name w:val="8199D2BC67144E0CAE22216BD0A618CA"/>
        <w:category>
          <w:name w:val="General"/>
          <w:gallery w:val="placeholder"/>
        </w:category>
        <w:types>
          <w:type w:val="bbPlcHdr"/>
        </w:types>
        <w:behaviors>
          <w:behavior w:val="content"/>
        </w:behaviors>
        <w:guid w:val="{F4653957-E5E7-4C47-B0AC-31B6C516CBA7}"/>
      </w:docPartPr>
      <w:docPartBody>
        <w:p w:rsidR="00255CDE" w:rsidRDefault="008F2EC6" w:rsidP="008F2EC6">
          <w:pPr>
            <w:pStyle w:val="8199D2BC67144E0CAE22216BD0A618CA"/>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6"/>
    <w:rsid w:val="000250D6"/>
    <w:rsid w:val="001E51E6"/>
    <w:rsid w:val="00255CDE"/>
    <w:rsid w:val="0078418F"/>
    <w:rsid w:val="00893DD9"/>
    <w:rsid w:val="008F2EC6"/>
    <w:rsid w:val="00906172"/>
    <w:rsid w:val="00B050E9"/>
    <w:rsid w:val="00E521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C6"/>
    <w:rPr>
      <w:color w:val="808080"/>
    </w:rPr>
  </w:style>
  <w:style w:type="paragraph" w:customStyle="1" w:styleId="B5B2470A45DB4F6C8CE206D2ED25B320">
    <w:name w:val="B5B2470A45DB4F6C8CE206D2ED25B320"/>
    <w:rsid w:val="008F2EC6"/>
  </w:style>
  <w:style w:type="paragraph" w:customStyle="1" w:styleId="8199D2BC67144E0CAE22216BD0A618CA">
    <w:name w:val="8199D2BC67144E0CAE22216BD0A618CA"/>
    <w:rsid w:val="008F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3.xml><?xml version="1.0" encoding="utf-8"?>
<ds:datastoreItem xmlns:ds="http://schemas.openxmlformats.org/officeDocument/2006/customXml" ds:itemID="{5736B0E7-6EB7-4475-9FA3-B4D1BB495E45}"/>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5.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458</Words>
  <Characters>2882</Characters>
  <Application>Microsoft Office Word</Application>
  <DocSecurity>0</DocSecurity>
  <Lines>70</Lines>
  <Paragraphs>47</Paragraphs>
  <ScaleCrop>false</ScaleCrop>
  <Company>Department of Education Western Australia</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Amir Mohammad Ahmadi</cp:lastModifiedBy>
  <cp:revision>36</cp:revision>
  <cp:lastPrinted>2025-04-09T09:23:00Z</cp:lastPrinted>
  <dcterms:created xsi:type="dcterms:W3CDTF">2024-04-16T04:55:00Z</dcterms:created>
  <dcterms:modified xsi:type="dcterms:W3CDTF">2025-04-09T09:25:00Z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c8513441124b9cd444191d999a250efcc003343eaf917c12840d308b38208ce0</vt:lpwstr>
  </property>
</Properties>
</file>