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324274" w:rsidRDefault="00EB247D" w:rsidP="00EB247D">
      <w:pPr>
        <w:pStyle w:val="Title"/>
        <w:rPr>
          <w:sz w:val="44"/>
          <w:szCs w:val="44"/>
        </w:rPr>
      </w:pPr>
      <w:bookmarkStart w:id="0" w:name="_Hlk103166844"/>
      <w:r w:rsidRPr="00324274">
        <w:rPr>
          <w:sz w:val="44"/>
          <w:szCs w:val="44"/>
        </w:rPr>
        <w:t>VacSwim अप्रैल और जुलाई 2026 कार्यक्रम</w:t>
      </w:r>
    </w:p>
    <w:p w14:paraId="10C5D026" w14:textId="77777777" w:rsidR="00EB247D" w:rsidRPr="00324274" w:rsidRDefault="00EB247D" w:rsidP="00EB247D">
      <w:pPr>
        <w:pStyle w:val="Title"/>
        <w:tabs>
          <w:tab w:val="left" w:pos="2550"/>
        </w:tabs>
        <w:rPr>
          <w:rStyle w:val="DocumentSubtitle"/>
          <w:sz w:val="32"/>
          <w:szCs w:val="32"/>
        </w:rPr>
      </w:pPr>
      <w:r w:rsidRPr="00324274">
        <w:rPr>
          <w:rStyle w:val="DocumentSubtitle"/>
          <w:sz w:val="32"/>
          <w:szCs w:val="32"/>
        </w:rPr>
        <w:t>तथ्य पत्रक</w:t>
      </w:r>
    </w:p>
    <w:bookmarkEnd w:id="0"/>
    <w:p w14:paraId="0145670B" w14:textId="6159490F" w:rsidR="00145364" w:rsidRPr="00324274" w:rsidRDefault="00C2774A" w:rsidP="0035542D">
      <w:pPr>
        <w:rPr>
          <w:sz w:val="20"/>
          <w:szCs w:val="18"/>
        </w:rPr>
      </w:pPr>
      <w:r w:rsidRPr="00324274">
        <w:rPr>
          <w:sz w:val="20"/>
          <w:szCs w:val="18"/>
        </w:rPr>
        <w:t>आपके बच्चे/बच्ची के तैराकी सीखने का सबसे अच्छा विकल्प तय करने में हमारी मदद के लिए हम अप्रैल और जुलाई की छुट्टियों में अतिरिक्त VacSwim कार्यक्रमों का ट्रायल कर रहे हैं। इससे हमें यह समझने में मदद मिलेगी कि स्थानीय परिवारों के लिए हल्के मौसम का मजा उठाते हुए इसमें शामिल होना कैसे अधिक आसान बनाया जाए।</w:t>
      </w:r>
    </w:p>
    <w:p w14:paraId="678B93BC" w14:textId="77777777" w:rsidR="00145364" w:rsidRPr="00324274" w:rsidRDefault="00145364" w:rsidP="00145364">
      <w:pPr>
        <w:rPr>
          <w:sz w:val="20"/>
          <w:szCs w:val="18"/>
        </w:rPr>
      </w:pPr>
    </w:p>
    <w:p w14:paraId="5E8ECF8F" w14:textId="3954ACFA" w:rsidR="00145364" w:rsidRPr="00324274" w:rsidRDefault="00145364" w:rsidP="00145364">
      <w:pPr>
        <w:rPr>
          <w:sz w:val="20"/>
          <w:szCs w:val="18"/>
        </w:rPr>
      </w:pPr>
      <w:r w:rsidRPr="00324274">
        <w:rPr>
          <w:sz w:val="20"/>
          <w:szCs w:val="18"/>
        </w:rPr>
        <w:t>Derby और Wickham में यह ट्रायल कार्यक्रम एक अतिरिक्त सेवा विकल्प है, जिसे अधिक अनुकूलनीयता के लिए डिज़ाइन किया गया है। कृपया ध्यान दें कि यह हमारे नियमित समयों का संपूरक है और यह अक्टूबर या गर्मियों के कार्यक्रमों की जगह पर नहीं है, जोकि योजना के अनुसार जारी रहेंगे।</w:t>
      </w:r>
    </w:p>
    <w:p w14:paraId="2A60CE09" w14:textId="01F91EA3" w:rsidR="003450B2" w:rsidRPr="00324274" w:rsidRDefault="006B3F8C" w:rsidP="002F5E21">
      <w:pPr>
        <w:pStyle w:val="Heading1"/>
        <w:rPr>
          <w:sz w:val="24"/>
          <w:szCs w:val="24"/>
        </w:rPr>
      </w:pPr>
      <w:r w:rsidRPr="00324274">
        <w:rPr>
          <w:sz w:val="24"/>
          <w:szCs w:val="24"/>
        </w:rPr>
        <w:t>नामांकन कैसे करना है</w:t>
      </w:r>
    </w:p>
    <w:p w14:paraId="137DABE2" w14:textId="2900AB66" w:rsidR="004B5C04" w:rsidRPr="00324274" w:rsidRDefault="004B5C04" w:rsidP="004B5C04">
      <w:pPr>
        <w:rPr>
          <w:sz w:val="20"/>
          <w:szCs w:val="18"/>
        </w:rPr>
      </w:pPr>
      <w:r w:rsidRPr="00324274">
        <w:rPr>
          <w:sz w:val="20"/>
          <w:szCs w:val="18"/>
        </w:rPr>
        <w:t xml:space="preserve">नामांकन करने का सबसे आसान तरीका </w:t>
      </w:r>
      <w:hyperlink r:id="rId10" w:history="1">
        <w:r w:rsidRPr="00324274">
          <w:rPr>
            <w:rStyle w:val="Hyperlink"/>
            <w:sz w:val="20"/>
            <w:szCs w:val="18"/>
          </w:rPr>
          <w:t>ऑनलाइन</w:t>
        </w:r>
      </w:hyperlink>
      <w:r w:rsidRPr="00324274">
        <w:rPr>
          <w:sz w:val="20"/>
          <w:szCs w:val="18"/>
        </w:rPr>
        <w:t xml:space="preserve"> ऐसा करना है। आप नामांकन फॉर्म डाउनलोड करके इसे पूरा भरकर प्रिंट कर सकते/सकती हैं और फिर इसे नामांकन की अंतिम तिथि तक डाक से यहाँ भेज सकते/सकती हैं:</w:t>
      </w:r>
    </w:p>
    <w:p w14:paraId="5737B299" w14:textId="77777777" w:rsidR="004B5C04" w:rsidRPr="00324274" w:rsidRDefault="004B5C04" w:rsidP="004B5C04">
      <w:pPr>
        <w:rPr>
          <w:sz w:val="20"/>
          <w:szCs w:val="18"/>
        </w:rPr>
      </w:pPr>
    </w:p>
    <w:p w14:paraId="0ECB8BF3" w14:textId="77777777" w:rsidR="004B5C04" w:rsidRPr="00324274" w:rsidRDefault="004B5C04" w:rsidP="004B5C04">
      <w:pPr>
        <w:rPr>
          <w:sz w:val="20"/>
          <w:szCs w:val="18"/>
        </w:rPr>
      </w:pPr>
      <w:r w:rsidRPr="00324274">
        <w:rPr>
          <w:sz w:val="20"/>
          <w:szCs w:val="18"/>
        </w:rPr>
        <w:t>VacSwim</w:t>
      </w:r>
    </w:p>
    <w:p w14:paraId="31C4A020" w14:textId="77777777" w:rsidR="004B5C04" w:rsidRPr="00324274" w:rsidRDefault="004B5C04" w:rsidP="004B5C04">
      <w:pPr>
        <w:rPr>
          <w:sz w:val="20"/>
          <w:szCs w:val="18"/>
        </w:rPr>
      </w:pPr>
      <w:r w:rsidRPr="00324274">
        <w:rPr>
          <w:sz w:val="20"/>
          <w:szCs w:val="18"/>
        </w:rPr>
        <w:t>शिक्षा विभाग</w:t>
      </w:r>
    </w:p>
    <w:p w14:paraId="5F3FC3F7" w14:textId="77777777" w:rsidR="004B5C04" w:rsidRPr="00324274" w:rsidRDefault="004B5C04" w:rsidP="004B5C04">
      <w:pPr>
        <w:rPr>
          <w:sz w:val="20"/>
          <w:szCs w:val="18"/>
        </w:rPr>
      </w:pPr>
      <w:r w:rsidRPr="00324274">
        <w:rPr>
          <w:sz w:val="20"/>
          <w:szCs w:val="18"/>
        </w:rPr>
        <w:t>राज्य-व्यापी सेवा केन्द्र</w:t>
      </w:r>
    </w:p>
    <w:p w14:paraId="2C4DBA7E" w14:textId="77777777" w:rsidR="004B5C04" w:rsidRPr="00324274" w:rsidRDefault="004B5C04" w:rsidP="004B5C04">
      <w:pPr>
        <w:rPr>
          <w:sz w:val="20"/>
          <w:szCs w:val="18"/>
        </w:rPr>
      </w:pPr>
      <w:r w:rsidRPr="00324274">
        <w:rPr>
          <w:sz w:val="20"/>
          <w:szCs w:val="18"/>
        </w:rPr>
        <w:t>33 Giles Avenue</w:t>
      </w:r>
    </w:p>
    <w:p w14:paraId="3CF82C7F" w14:textId="77777777" w:rsidR="004B5C04" w:rsidRPr="00324274" w:rsidRDefault="004B5C04" w:rsidP="004B5C04">
      <w:pPr>
        <w:rPr>
          <w:sz w:val="20"/>
          <w:szCs w:val="18"/>
        </w:rPr>
      </w:pPr>
      <w:r w:rsidRPr="00324274">
        <w:rPr>
          <w:sz w:val="20"/>
          <w:szCs w:val="18"/>
        </w:rPr>
        <w:t>Padbury WA 6025</w:t>
      </w:r>
    </w:p>
    <w:p w14:paraId="23FDE275" w14:textId="77777777" w:rsidR="00445BBA" w:rsidRPr="00324274" w:rsidRDefault="00445BBA" w:rsidP="00445BBA">
      <w:pPr>
        <w:pStyle w:val="Heading1"/>
        <w:rPr>
          <w:sz w:val="24"/>
          <w:szCs w:val="24"/>
        </w:rPr>
      </w:pPr>
      <w:r w:rsidRPr="00324274">
        <w:rPr>
          <w:sz w:val="24"/>
          <w:szCs w:val="24"/>
        </w:rPr>
        <w:t>कार्यक्रम की कक्षाएँ और समय</w:t>
      </w:r>
    </w:p>
    <w:tbl>
      <w:tblPr>
        <w:tblStyle w:val="DOETable1"/>
        <w:tblW w:w="9351" w:type="dxa"/>
        <w:tblLook w:val="04A0" w:firstRow="1" w:lastRow="0" w:firstColumn="1" w:lastColumn="0" w:noHBand="0" w:noVBand="1"/>
      </w:tblPr>
      <w:tblGrid>
        <w:gridCol w:w="1252"/>
        <w:gridCol w:w="2571"/>
        <w:gridCol w:w="1325"/>
        <w:gridCol w:w="975"/>
        <w:gridCol w:w="1485"/>
        <w:gridCol w:w="1743"/>
      </w:tblGrid>
      <w:tr w:rsidR="00445BBA" w:rsidRPr="00324274"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324274" w:rsidRDefault="00445BBA" w:rsidP="007A167F">
            <w:pPr>
              <w:rPr>
                <w:sz w:val="20"/>
                <w:szCs w:val="18"/>
              </w:rPr>
            </w:pPr>
            <w:r w:rsidRPr="00324274">
              <w:rPr>
                <w:sz w:val="20"/>
                <w:szCs w:val="18"/>
              </w:rPr>
              <w:t>कार्यक्रम</w:t>
            </w:r>
          </w:p>
        </w:tc>
        <w:tc>
          <w:tcPr>
            <w:tcW w:w="2571" w:type="dxa"/>
            <w:hideMark/>
          </w:tcPr>
          <w:p w14:paraId="457EA90F" w14:textId="77777777" w:rsidR="00445BBA" w:rsidRPr="0032427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324274">
              <w:rPr>
                <w:sz w:val="20"/>
                <w:szCs w:val="18"/>
              </w:rPr>
              <w:t>तिथियाँ</w:t>
            </w:r>
          </w:p>
        </w:tc>
        <w:tc>
          <w:tcPr>
            <w:tcW w:w="1325" w:type="dxa"/>
          </w:tcPr>
          <w:p w14:paraId="27287526" w14:textId="77777777" w:rsidR="00445BBA" w:rsidRPr="0032427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324274">
              <w:rPr>
                <w:sz w:val="20"/>
                <w:szCs w:val="18"/>
              </w:rPr>
              <w:t>कक्षाओं की अवधि</w:t>
            </w:r>
          </w:p>
        </w:tc>
        <w:tc>
          <w:tcPr>
            <w:tcW w:w="975" w:type="dxa"/>
          </w:tcPr>
          <w:p w14:paraId="5622FE55" w14:textId="77777777" w:rsidR="00445BBA" w:rsidRPr="0032427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324274">
              <w:rPr>
                <w:sz w:val="20"/>
                <w:szCs w:val="18"/>
              </w:rPr>
              <w:t>सिंगल</w:t>
            </w:r>
          </w:p>
        </w:tc>
        <w:tc>
          <w:tcPr>
            <w:tcW w:w="1485" w:type="dxa"/>
          </w:tcPr>
          <w:p w14:paraId="1783E051" w14:textId="77777777" w:rsidR="00445BBA" w:rsidRPr="0032427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324274">
              <w:rPr>
                <w:sz w:val="20"/>
                <w:szCs w:val="18"/>
              </w:rPr>
              <w:t>परिवार (फैमिली)</w:t>
            </w:r>
          </w:p>
        </w:tc>
        <w:tc>
          <w:tcPr>
            <w:tcW w:w="1743" w:type="dxa"/>
          </w:tcPr>
          <w:p w14:paraId="39414A4F" w14:textId="77777777" w:rsidR="00445BBA" w:rsidRPr="00324274"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324274">
              <w:rPr>
                <w:sz w:val="20"/>
                <w:szCs w:val="18"/>
              </w:rPr>
              <w:t>इस तिथि तक नामांकन कराएं:</w:t>
            </w:r>
          </w:p>
        </w:tc>
      </w:tr>
      <w:tr w:rsidR="00445BBA" w:rsidRPr="00324274"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324274" w:rsidRDefault="00445BBA" w:rsidP="007A167F">
            <w:pPr>
              <w:rPr>
                <w:b w:val="0"/>
                <w:bCs w:val="0"/>
                <w:sz w:val="20"/>
                <w:szCs w:val="18"/>
              </w:rPr>
            </w:pPr>
            <w:r w:rsidRPr="00324274">
              <w:rPr>
                <w:b w:val="0"/>
                <w:sz w:val="20"/>
                <w:szCs w:val="18"/>
              </w:rPr>
              <w:t>अप्रैल कार्यक्रम</w:t>
            </w:r>
          </w:p>
        </w:tc>
        <w:tc>
          <w:tcPr>
            <w:tcW w:w="2571" w:type="dxa"/>
            <w:hideMark/>
          </w:tcPr>
          <w:p w14:paraId="51F1EAA1" w14:textId="77777777" w:rsidR="00445BBA" w:rsidRPr="0032427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324274">
              <w:rPr>
                <w:sz w:val="20"/>
                <w:szCs w:val="18"/>
              </w:rPr>
              <w:t>मंगलवार 7 अप्रैल से गुरुवार 16 अप्रैल 2026</w:t>
            </w:r>
          </w:p>
        </w:tc>
        <w:tc>
          <w:tcPr>
            <w:tcW w:w="1325" w:type="dxa"/>
          </w:tcPr>
          <w:p w14:paraId="48C2F6EF" w14:textId="77777777" w:rsidR="00445BBA" w:rsidRPr="0032427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324274">
              <w:rPr>
                <w:sz w:val="20"/>
                <w:szCs w:val="18"/>
              </w:rPr>
              <w:t>45 मिनट</w:t>
            </w:r>
          </w:p>
        </w:tc>
        <w:tc>
          <w:tcPr>
            <w:tcW w:w="975" w:type="dxa"/>
          </w:tcPr>
          <w:p w14:paraId="7A87FD7F" w14:textId="77777777" w:rsidR="00445BBA" w:rsidRPr="0032427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324274">
              <w:rPr>
                <w:sz w:val="20"/>
                <w:szCs w:val="18"/>
              </w:rPr>
              <w:t>$32.00*</w:t>
            </w:r>
          </w:p>
        </w:tc>
        <w:tc>
          <w:tcPr>
            <w:tcW w:w="1485" w:type="dxa"/>
          </w:tcPr>
          <w:p w14:paraId="4E14E6B3" w14:textId="77777777" w:rsidR="00445BBA" w:rsidRPr="00324274"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324274">
              <w:rPr>
                <w:sz w:val="20"/>
                <w:szCs w:val="18"/>
              </w:rPr>
              <w:t>$85.50*</w:t>
            </w:r>
          </w:p>
        </w:tc>
        <w:tc>
          <w:tcPr>
            <w:tcW w:w="1743" w:type="dxa"/>
          </w:tcPr>
          <w:p w14:paraId="12E33AB8" w14:textId="653FDD63" w:rsidR="00445BBA" w:rsidRPr="00324274" w:rsidRDefault="004524F9" w:rsidP="007A167F">
            <w:pPr>
              <w:cnfStyle w:val="000000000000" w:firstRow="0" w:lastRow="0" w:firstColumn="0" w:lastColumn="0" w:oddVBand="0" w:evenVBand="0" w:oddHBand="0" w:evenHBand="0" w:firstRowFirstColumn="0" w:firstRowLastColumn="0" w:lastRowFirstColumn="0" w:lastRowLastColumn="0"/>
              <w:rPr>
                <w:sz w:val="20"/>
                <w:szCs w:val="18"/>
              </w:rPr>
            </w:pPr>
            <w:r w:rsidRPr="00324274">
              <w:rPr>
                <w:sz w:val="20"/>
                <w:szCs w:val="18"/>
              </w:rPr>
              <w:t>रविवार 15 मार्च 2026</w:t>
            </w:r>
          </w:p>
        </w:tc>
      </w:tr>
      <w:tr w:rsidR="00445BBA" w:rsidRPr="00324274"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324274" w:rsidRDefault="00445BBA" w:rsidP="007A167F">
            <w:pPr>
              <w:rPr>
                <w:b w:val="0"/>
                <w:bCs w:val="0"/>
                <w:sz w:val="20"/>
                <w:szCs w:val="18"/>
              </w:rPr>
            </w:pPr>
            <w:r w:rsidRPr="00324274">
              <w:rPr>
                <w:b w:val="0"/>
                <w:sz w:val="20"/>
                <w:szCs w:val="18"/>
              </w:rPr>
              <w:t>जुलाई कार्यक्रम</w:t>
            </w:r>
          </w:p>
        </w:tc>
        <w:tc>
          <w:tcPr>
            <w:tcW w:w="2571" w:type="dxa"/>
            <w:hideMark/>
          </w:tcPr>
          <w:p w14:paraId="20FC3188" w14:textId="77777777" w:rsidR="00445BBA" w:rsidRPr="00324274"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324274">
              <w:rPr>
                <w:sz w:val="20"/>
                <w:szCs w:val="18"/>
              </w:rPr>
              <w:t>मंगलवार 7 जुलाई से गुरुवार 16 जुलाई 2026</w:t>
            </w:r>
          </w:p>
        </w:tc>
        <w:tc>
          <w:tcPr>
            <w:tcW w:w="1325" w:type="dxa"/>
          </w:tcPr>
          <w:p w14:paraId="06050135" w14:textId="77777777" w:rsidR="00445BBA" w:rsidRPr="00324274"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324274">
              <w:rPr>
                <w:sz w:val="20"/>
                <w:szCs w:val="18"/>
              </w:rPr>
              <w:t>45 मिनट</w:t>
            </w:r>
          </w:p>
        </w:tc>
        <w:tc>
          <w:tcPr>
            <w:tcW w:w="975" w:type="dxa"/>
          </w:tcPr>
          <w:p w14:paraId="40ED0944" w14:textId="5E1D0517" w:rsidR="004524F9" w:rsidRPr="0032427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p>
          <w:p w14:paraId="090BF6B8" w14:textId="4B3810E5" w:rsidR="00445BBA" w:rsidRPr="0032427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324274">
              <w:rPr>
                <w:sz w:val="20"/>
                <w:szCs w:val="18"/>
              </w:rPr>
              <w:t>$32.00*</w:t>
            </w:r>
          </w:p>
        </w:tc>
        <w:tc>
          <w:tcPr>
            <w:tcW w:w="1485" w:type="dxa"/>
          </w:tcPr>
          <w:p w14:paraId="2B04A79E" w14:textId="1A59334D" w:rsidR="00445BBA" w:rsidRPr="0032427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324274">
              <w:rPr>
                <w:sz w:val="20"/>
                <w:szCs w:val="18"/>
              </w:rPr>
              <w:t xml:space="preserve"> $85.50</w:t>
            </w:r>
          </w:p>
        </w:tc>
        <w:tc>
          <w:tcPr>
            <w:tcW w:w="1743" w:type="dxa"/>
          </w:tcPr>
          <w:p w14:paraId="6C9F29C5" w14:textId="6B11D2AF" w:rsidR="00445BBA" w:rsidRPr="00324274"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324274">
              <w:rPr>
                <w:sz w:val="20"/>
                <w:szCs w:val="18"/>
              </w:rPr>
              <w:t>रविवार 14 जून 2026</w:t>
            </w:r>
          </w:p>
        </w:tc>
      </w:tr>
    </w:tbl>
    <w:p w14:paraId="26584A33" w14:textId="77777777" w:rsidR="00445BBA" w:rsidRPr="00324274" w:rsidRDefault="00445BBA" w:rsidP="00445BBA">
      <w:pPr>
        <w:pStyle w:val="Notes"/>
        <w:rPr>
          <w:sz w:val="14"/>
          <w:szCs w:val="18"/>
        </w:rPr>
      </w:pPr>
      <w:r w:rsidRPr="00324274">
        <w:rPr>
          <w:sz w:val="14"/>
          <w:szCs w:val="18"/>
        </w:rPr>
        <w:t xml:space="preserve">*छूटें उपलब्ध हैं इसमें पूल में प्रवेश का शुल्क शामिल नहीं है। </w:t>
      </w:r>
    </w:p>
    <w:p w14:paraId="1F4380BB" w14:textId="71F0F873" w:rsidR="00E412B5" w:rsidRPr="00324274" w:rsidRDefault="00DB6BA6" w:rsidP="002F5E21">
      <w:pPr>
        <w:pStyle w:val="Heading1"/>
        <w:rPr>
          <w:sz w:val="24"/>
          <w:szCs w:val="24"/>
        </w:rPr>
      </w:pPr>
      <w:r w:rsidRPr="00324274">
        <w:rPr>
          <w:sz w:val="24"/>
          <w:szCs w:val="24"/>
        </w:rPr>
        <w:t>VacSwim ट्रायल के बारे में और अधिक जानकारी प्राप्त करें</w:t>
      </w:r>
    </w:p>
    <w:p w14:paraId="21C69669" w14:textId="0D12A283" w:rsidR="00E412B5" w:rsidRPr="00324274" w:rsidRDefault="00DB6BA6" w:rsidP="00E412B5">
      <w:pPr>
        <w:rPr>
          <w:i/>
          <w:iCs/>
          <w:sz w:val="20"/>
          <w:szCs w:val="18"/>
        </w:rPr>
      </w:pPr>
      <w:r w:rsidRPr="00324274">
        <w:rPr>
          <w:sz w:val="20"/>
          <w:szCs w:val="18"/>
        </w:rPr>
        <w:lastRenderedPageBreak/>
        <w:t>हमारी वेबसाइट</w:t>
      </w:r>
      <w:r w:rsidRPr="00324274">
        <w:rPr>
          <w:rStyle w:val="normaltextrun"/>
          <w:sz w:val="20"/>
          <w:szCs w:val="18"/>
        </w:rPr>
        <w:t xml:space="preserve"> </w:t>
      </w:r>
      <w:hyperlink r:id="rId11" w:history="1">
        <w:r w:rsidRPr="00324274">
          <w:rPr>
            <w:rStyle w:val="Hyperlink"/>
            <w:sz w:val="20"/>
            <w:szCs w:val="18"/>
          </w:rPr>
          <w:t>education.wa.edu.au/vacswim</w:t>
        </w:r>
      </w:hyperlink>
      <w:r w:rsidRPr="00324274">
        <w:rPr>
          <w:rStyle w:val="normaltextrun"/>
          <w:sz w:val="20"/>
          <w:szCs w:val="18"/>
        </w:rPr>
        <w:t xml:space="preserve"> पर जाएँ, हमें </w:t>
      </w:r>
      <w:hyperlink r:id="rId12" w:tgtFrame="_blank" w:history="1">
        <w:r w:rsidRPr="00324274">
          <w:rPr>
            <w:rStyle w:val="normaltextrun"/>
            <w:color w:val="0000FF"/>
            <w:sz w:val="20"/>
            <w:szCs w:val="18"/>
            <w:u w:val="single"/>
          </w:rPr>
          <w:t>vacswim@education.wa.edu.au</w:t>
        </w:r>
      </w:hyperlink>
      <w:r w:rsidRPr="00324274">
        <w:rPr>
          <w:rStyle w:val="normaltextrun"/>
          <w:sz w:val="20"/>
          <w:szCs w:val="18"/>
        </w:rPr>
        <w:t xml:space="preserve"> पर ईमेल भेजें या </w:t>
      </w:r>
      <w:bookmarkStart w:id="1" w:name="_Hlk204952087"/>
      <w:r w:rsidRPr="00324274">
        <w:rPr>
          <w:rStyle w:val="normaltextrun"/>
          <w:sz w:val="20"/>
          <w:szCs w:val="18"/>
        </w:rPr>
        <w:t>9402 6412</w:t>
      </w:r>
      <w:bookmarkEnd w:id="1"/>
      <w:r w:rsidRPr="00324274">
        <w:rPr>
          <w:rStyle w:val="normaltextrun"/>
          <w:sz w:val="20"/>
          <w:szCs w:val="18"/>
        </w:rPr>
        <w:t xml:space="preserve"> पर फ़ोन करें।</w:t>
      </w:r>
      <w:r w:rsidR="00504C08" w:rsidRPr="00324274">
        <w:rPr>
          <w:rStyle w:val="eop"/>
          <w:sz w:val="20"/>
        </w:rPr>
        <w:t> </w:t>
      </w:r>
    </w:p>
    <w:p w14:paraId="3AB64640" w14:textId="77777777" w:rsidR="00E412B5" w:rsidRPr="00324274" w:rsidRDefault="00E412B5" w:rsidP="00E412B5">
      <w:pPr>
        <w:rPr>
          <w:sz w:val="20"/>
          <w:szCs w:val="18"/>
        </w:rPr>
      </w:pPr>
    </w:p>
    <w:p w14:paraId="53C47519" w14:textId="56C4BE05" w:rsidR="008C45ED" w:rsidRPr="00324274" w:rsidRDefault="008C45ED" w:rsidP="00E412B5">
      <w:pPr>
        <w:rPr>
          <w:sz w:val="20"/>
          <w:szCs w:val="18"/>
        </w:rPr>
      </w:pPr>
    </w:p>
    <w:sectPr w:rsidR="008C45ED" w:rsidRPr="00324274"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D13" w14:textId="77777777" w:rsidR="008E2CDD" w:rsidRDefault="008E2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83D5" w14:textId="49331A19" w:rsidR="0052192D" w:rsidRDefault="0052192D">
    <w:pPr>
      <w:pStyle w:val="Header"/>
    </w:pPr>
    <w:r>
      <w:rPr>
        <w:noProof/>
      </w:rPr>
      <mc:AlternateContent>
        <mc:Choice Requires="wps">
          <w:drawing>
            <wp:anchor distT="0" distB="0" distL="0" distR="0" simplePos="0" relativeHeight="251665920" behindDoc="0" locked="0" layoutInCell="1" allowOverlap="1" wp14:anchorId="487D053A" wp14:editId="213C0A2B">
              <wp:simplePos x="635" y="635"/>
              <wp:positionH relativeFrom="page">
                <wp:align>center</wp:align>
              </wp:positionH>
              <wp:positionV relativeFrom="page">
                <wp:align>top</wp:align>
              </wp:positionV>
              <wp:extent cx="551815" cy="376555"/>
              <wp:effectExtent l="0" t="0" r="6985" b="4445"/>
              <wp:wrapNone/>
              <wp:docPr id="796280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0302E1" w14:textId="19921D33" w:rsidR="0052192D" w:rsidRPr="0052192D" w:rsidRDefault="0052192D" w:rsidP="0052192D">
                          <w:pPr>
                            <w:rPr>
                              <w:rFonts w:ascii="Calibri" w:eastAsia="Calibri" w:hAnsi="Calibri" w:cs="Calibri"/>
                              <w:noProof/>
                              <w:color w:val="000000"/>
                              <w:sz w:val="24"/>
                              <w:szCs w:val="24"/>
                            </w:rPr>
                          </w:pPr>
                          <w:r w:rsidRPr="0052192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D053A"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070302E1" w14:textId="19921D33" w:rsidR="0052192D" w:rsidRPr="0052192D" w:rsidRDefault="0052192D" w:rsidP="0052192D">
                    <w:pPr>
                      <w:rPr>
                        <w:rFonts w:ascii="Calibri" w:eastAsia="Calibri" w:hAnsi="Calibri" w:cs="Calibri"/>
                        <w:noProof/>
                        <w:color w:val="000000"/>
                        <w:sz w:val="24"/>
                        <w:szCs w:val="24"/>
                      </w:rPr>
                    </w:pPr>
                    <w:r w:rsidRPr="0052192D">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2AEBF18A" w:rsidR="00633068" w:rsidRDefault="0052192D">
    <w:pPr>
      <w:pStyle w:val="Header"/>
    </w:pPr>
    <w:r>
      <w:rPr>
        <w:noProof/>
      </w:rPr>
      <mc:AlternateContent>
        <mc:Choice Requires="wps">
          <w:drawing>
            <wp:anchor distT="0" distB="0" distL="0" distR="0" simplePos="0" relativeHeight="251666944" behindDoc="0" locked="0" layoutInCell="1" allowOverlap="1" wp14:anchorId="389E01DE" wp14:editId="0A149767">
              <wp:simplePos x="635" y="635"/>
              <wp:positionH relativeFrom="page">
                <wp:align>center</wp:align>
              </wp:positionH>
              <wp:positionV relativeFrom="page">
                <wp:align>top</wp:align>
              </wp:positionV>
              <wp:extent cx="551815" cy="376555"/>
              <wp:effectExtent l="0" t="0" r="6985" b="4445"/>
              <wp:wrapNone/>
              <wp:docPr id="20467464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DD48C3" w14:textId="4D3D15E3" w:rsidR="0052192D" w:rsidRPr="0052192D" w:rsidRDefault="0052192D" w:rsidP="0052192D">
                          <w:pPr>
                            <w:rPr>
                              <w:rFonts w:ascii="Calibri" w:eastAsia="Calibri" w:hAnsi="Calibri" w:cs="Calibri"/>
                              <w:noProof/>
                              <w:color w:val="000000"/>
                              <w:sz w:val="24"/>
                              <w:szCs w:val="24"/>
                            </w:rPr>
                          </w:pPr>
                          <w:r w:rsidRPr="0052192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9E01DE"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1DDD48C3" w14:textId="4D3D15E3" w:rsidR="0052192D" w:rsidRPr="0052192D" w:rsidRDefault="0052192D" w:rsidP="0052192D">
                    <w:pPr>
                      <w:rPr>
                        <w:rFonts w:ascii="Calibri" w:eastAsia="Calibri" w:hAnsi="Calibri" w:cs="Calibri"/>
                        <w:noProof/>
                        <w:color w:val="000000"/>
                        <w:sz w:val="24"/>
                        <w:szCs w:val="24"/>
                      </w:rPr>
                    </w:pPr>
                    <w:r w:rsidRPr="0052192D">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5641C491" w:rsidR="00916AF7" w:rsidRDefault="00DB20F2" w:rsidP="00127DAD">
    <w:pPr>
      <w:pStyle w:val="Header"/>
    </w:pPr>
    <w:r>
      <w:rPr>
        <w:noProof/>
      </w:rPr>
      <w:drawing>
        <wp:anchor distT="0" distB="0" distL="114300" distR="114300" simplePos="0" relativeHeight="251655680" behindDoc="1" locked="0" layoutInCell="1" allowOverlap="1" wp14:anchorId="0161BBEF" wp14:editId="341EC8BE">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50BF2"/>
    <w:rsid w:val="002715EE"/>
    <w:rsid w:val="002771D2"/>
    <w:rsid w:val="00284C88"/>
    <w:rsid w:val="002964D2"/>
    <w:rsid w:val="00297C14"/>
    <w:rsid w:val="002B6F87"/>
    <w:rsid w:val="002D49E6"/>
    <w:rsid w:val="002E0306"/>
    <w:rsid w:val="002E3D4D"/>
    <w:rsid w:val="002F01CD"/>
    <w:rsid w:val="002F5E21"/>
    <w:rsid w:val="00303358"/>
    <w:rsid w:val="003152E0"/>
    <w:rsid w:val="00316604"/>
    <w:rsid w:val="0031727B"/>
    <w:rsid w:val="00323E33"/>
    <w:rsid w:val="00324274"/>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5A95"/>
    <w:rsid w:val="0052192D"/>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2CDD"/>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137a1329,2f76475e,79fedf48</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2026-03-03T00:30:41Z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8a25ccbc-f9e0-4cbf-be43-82e713d891b6</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