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6BE7" w14:textId="5B7B518C" w:rsidR="005007C0" w:rsidRDefault="00AF27CC" w:rsidP="00666F62">
      <w:pPr>
        <w:pStyle w:val="Title"/>
        <w:pBdr>
          <w:bottom w:val="single" w:sz="8" w:space="8" w:color="592C82"/>
        </w:pBdr>
      </w:pPr>
      <w:bookmarkStart w:id="0" w:name="_Hlk103166844"/>
      <w:bookmarkStart w:id="1" w:name="_Toc84334888"/>
      <w:r>
        <w:rPr>
          <w:bCs/>
          <w:lang w:val="gu"/>
        </w:rPr>
        <w:t>કારકિર્દીની વાતચીતો</w:t>
      </w:r>
    </w:p>
    <w:p w14:paraId="13365051" w14:textId="3C0BA8D3" w:rsidR="005007C0" w:rsidRPr="00225A52" w:rsidRDefault="00AF27CC" w:rsidP="00666F62">
      <w:pPr>
        <w:pStyle w:val="Title"/>
        <w:pBdr>
          <w:bottom w:val="single" w:sz="8" w:space="8" w:color="592C82"/>
        </w:pBdr>
        <w:rPr>
          <w:rStyle w:val="DocumentSubtitle"/>
          <w:b w:val="0"/>
          <w:color w:val="auto"/>
        </w:rPr>
      </w:pPr>
      <w:r>
        <w:rPr>
          <w:rStyle w:val="DocumentSubtitle"/>
          <w:bCs/>
          <w:color w:val="auto"/>
          <w:lang w:val="gu"/>
        </w:rPr>
        <w:t>માતાપિતા અને સંભાળ રાખનારાઓ માટે માહિતી</w:t>
      </w:r>
    </w:p>
    <w:bookmarkEnd w:id="0"/>
    <w:bookmarkEnd w:id="1"/>
    <w:p w14:paraId="071EA1E3" w14:textId="0B599C2C" w:rsidR="002106CE" w:rsidRPr="00337296" w:rsidRDefault="00906765" w:rsidP="002106CE">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gu"/>
        </w:rPr>
        <w:t xml:space="preserve">ઘણા યુવાનો માટે, કારકિર્દીનો માર્ગ પસંદ કરવા માટે ઘણી વિચારણા અને શોધખોળની જરૂર પડે છે. </w:t>
      </w:r>
    </w:p>
    <w:p w14:paraId="4A03A288" w14:textId="5B8BD055" w:rsidR="00DE44DC" w:rsidRPr="00337296" w:rsidRDefault="00DE44DC" w:rsidP="00DE44DC">
      <w:pPr>
        <w:pStyle w:val="NormalWeb"/>
        <w:rPr>
          <w:rFonts w:ascii="Arial" w:hAnsi="Arial" w:cs="Arial"/>
          <w:sz w:val="22"/>
          <w:szCs w:val="22"/>
        </w:rPr>
      </w:pPr>
      <w:r>
        <w:rPr>
          <w:rFonts w:ascii="Arial" w:hAnsi="Arial" w:cs="Arial"/>
          <w:sz w:val="22"/>
          <w:szCs w:val="22"/>
          <w:lang w:val="gu"/>
        </w:rPr>
        <w:t>શોધ દર્શાવે છે કે બાળકો નાની ઉંમરથી જ કારકિર્દી વિશે વિચારો બનાવવાનું શરૂ કરે છે, અને કેટલીક નોકરીઓ વિશે લિંગ આધારિત ધારણાઓ છ વર્ષની ઉંમર જેટલી વહેલી ઉંમરે જ ઊભી થઈ શકે છે. વયસ્કો માટે, આ એક મહત્વપૂર્ણ તક રજૂ કરે છે કે તેઓ ખુલ્લી વિચારધારા પ્રોત્સાહિત કરે અને બાળકોને સમજાવે કે તમામ કારકિર્દી માર્ગો દરેક માટે ખુલ્લા અને રસપ્રદ વિકલ્પો છે.</w:t>
      </w:r>
    </w:p>
    <w:p w14:paraId="040954A2" w14:textId="77777777" w:rsidR="00297CE4" w:rsidRPr="00337296" w:rsidRDefault="00297CE4" w:rsidP="00297CE4">
      <w:pPr>
        <w:pStyle w:val="NormalWeb"/>
        <w:rPr>
          <w:rFonts w:ascii="Arial" w:hAnsi="Arial" w:cs="Arial"/>
          <w:sz w:val="22"/>
          <w:szCs w:val="22"/>
        </w:rPr>
      </w:pPr>
      <w:r>
        <w:rPr>
          <w:rFonts w:ascii="Arial" w:hAnsi="Arial" w:cs="Arial"/>
          <w:sz w:val="22"/>
          <w:szCs w:val="22"/>
          <w:lang w:val="gu"/>
        </w:rPr>
        <w:t>ઘણા યુવાનોને વિવિધ ક્ષેત્રોના વ્યાવસાયિકો અને કુશળ કારગરો સાથે જોડાવાની તકોથી લાભ મળે છે. કાર્યક્ષેત્રના વિવિધ આદર્શ વ્યક્તિઓને મળવાથી તેમના દૃષ્ટિકોણ વિસ્તરે છે, ધારણાઓને પડકાર મળે છે અને તેઓ અનેક પ્રકારના ભવિષ્યોની કલ્પના કરી શકે છે.</w:t>
      </w:r>
    </w:p>
    <w:p w14:paraId="166BF86D" w14:textId="0BC00D71" w:rsidR="003B2ECB" w:rsidRPr="00337296" w:rsidRDefault="00E14151" w:rsidP="009C534A">
      <w:pPr>
        <w:pStyle w:val="NormalWeb"/>
        <w:rPr>
          <w:rFonts w:ascii="Arial" w:hAnsi="Arial" w:cs="Arial"/>
          <w:sz w:val="22"/>
          <w:szCs w:val="22"/>
        </w:rPr>
      </w:pPr>
      <w:r>
        <w:rPr>
          <w:rFonts w:ascii="Arial" w:hAnsi="Arial" w:cs="Arial"/>
          <w:sz w:val="22"/>
          <w:szCs w:val="22"/>
          <w:lang w:val="gu"/>
        </w:rPr>
        <w:t>માતા-પિતા, સંભાળ લેનારાઓ અને શિક્ષકો યુવાનોની કારકિર્દી સંબંધિત આશાઓને ઘડવામાં મહત્વપૂર્ણ ભૂમિકા ભજવે છે. માધ્યમિક શાળાથી પહેલાં કારકિર્દી વિશેની ચર્ચાઓ શરૂ કરવાથી બાળકોને પોતાની રુચિઓ વહેલી તકે શોધવામાં મદદ મળે છે અને તેમની સામે ઉપલબ્ધ અનેક તકાઓ વિશે સકારાત્મક સમજ વિકસે છે.</w:t>
      </w:r>
    </w:p>
    <w:p w14:paraId="6F267890" w14:textId="791BBCB1" w:rsidR="00906765" w:rsidRDefault="00CA355B" w:rsidP="00906765">
      <w:pPr>
        <w:pStyle w:val="Heading2"/>
      </w:pPr>
      <w:r>
        <w:rPr>
          <w:bCs/>
          <w:lang w:val="gu"/>
        </w:rPr>
        <w:t>આપણે કારકિર્દીની વાતચીત કેવી રીતે કરવી?</w:t>
      </w:r>
    </w:p>
    <w:p w14:paraId="711593C8" w14:textId="591A16EA" w:rsidR="00906765" w:rsidRPr="00D03614" w:rsidRDefault="008F5D24" w:rsidP="00D9071E">
      <w:pPr>
        <w:numPr>
          <w:ilvl w:val="0"/>
          <w:numId w:val="18"/>
        </w:numPr>
        <w:shd w:val="clear" w:color="auto" w:fill="FFFFFF"/>
        <w:tabs>
          <w:tab w:val="clear" w:pos="720"/>
        </w:tabs>
        <w:spacing w:before="120" w:after="120"/>
        <w:ind w:left="392" w:hanging="357"/>
        <w:rPr>
          <w:szCs w:val="22"/>
        </w:rPr>
      </w:pPr>
      <w:r>
        <w:rPr>
          <w:szCs w:val="22"/>
          <w:lang w:val="gu"/>
        </w:rPr>
        <w:t xml:space="preserve">કારકિર્દી વિશે ચર્ચા કરવા માટે સમય કાઢો (વાર્તાલાપ કાર્ડ્સ </w:t>
      </w:r>
      <w:hyperlink r:id="rId12" w:history="1">
        <w:r>
          <w:rPr>
            <w:rStyle w:val="Hyperlink"/>
            <w:szCs w:val="22"/>
            <w:lang w:val="gu"/>
          </w:rPr>
          <w:t>તમારી કારકિર્દી વેબસાઇટ</w:t>
        </w:r>
      </w:hyperlink>
      <w:r>
        <w:rPr>
          <w:szCs w:val="22"/>
          <w:lang w:val="gu"/>
        </w:rPr>
        <w:t xml:space="preserve"> શરૂઆત કરવા માટે એક ઉત્તમ સ્થળ છે)</w:t>
      </w:r>
    </w:p>
    <w:p w14:paraId="63D35884" w14:textId="42EEABEA" w:rsidR="00906765" w:rsidRPr="00D03614" w:rsidRDefault="008F5D24" w:rsidP="00D9071E">
      <w:pPr>
        <w:numPr>
          <w:ilvl w:val="0"/>
          <w:numId w:val="18"/>
        </w:numPr>
        <w:shd w:val="clear" w:color="auto" w:fill="FFFFFF"/>
        <w:tabs>
          <w:tab w:val="clear" w:pos="720"/>
        </w:tabs>
        <w:spacing w:after="120"/>
        <w:ind w:left="392" w:hanging="357"/>
        <w:rPr>
          <w:szCs w:val="22"/>
        </w:rPr>
      </w:pPr>
      <w:r>
        <w:rPr>
          <w:szCs w:val="22"/>
          <w:lang w:val="gu"/>
        </w:rPr>
        <w:t>ઉચ્ચ આકાંક્ષાઓને સમર્થન આપો અને 'સ્વપ્નોને કચડી ન નાખો' તેનું ધ્યાન રાખો</w:t>
      </w:r>
    </w:p>
    <w:p w14:paraId="1206C195" w14:textId="594602F4" w:rsidR="00EC76C2" w:rsidRDefault="008F5D24" w:rsidP="00EC76C2">
      <w:pPr>
        <w:numPr>
          <w:ilvl w:val="0"/>
          <w:numId w:val="18"/>
        </w:numPr>
        <w:shd w:val="clear" w:color="auto" w:fill="FFFFFF"/>
        <w:tabs>
          <w:tab w:val="clear" w:pos="720"/>
        </w:tabs>
        <w:spacing w:after="120"/>
        <w:ind w:left="392" w:hanging="357"/>
        <w:rPr>
          <w:szCs w:val="22"/>
        </w:rPr>
      </w:pPr>
      <w:r>
        <w:rPr>
          <w:szCs w:val="22"/>
          <w:lang w:val="gu"/>
        </w:rPr>
        <w:t>શીખણને કારકિર્દી માર્ગો અને તકાઓ સાથે જોડો</w:t>
      </w:r>
    </w:p>
    <w:p w14:paraId="6995B0EA" w14:textId="4E4E21C8" w:rsidR="00906765" w:rsidRDefault="008F5D24" w:rsidP="00EC76C2">
      <w:pPr>
        <w:numPr>
          <w:ilvl w:val="0"/>
          <w:numId w:val="18"/>
        </w:numPr>
        <w:shd w:val="clear" w:color="auto" w:fill="FFFFFF"/>
        <w:tabs>
          <w:tab w:val="clear" w:pos="720"/>
        </w:tabs>
        <w:spacing w:after="120"/>
        <w:ind w:left="392" w:hanging="357"/>
        <w:rPr>
          <w:szCs w:val="22"/>
        </w:rPr>
      </w:pPr>
      <w:r>
        <w:rPr>
          <w:szCs w:val="22"/>
          <w:lang w:val="gu"/>
        </w:rPr>
        <w:t xml:space="preserve">યુવાનોને તેમની માટે ઉપલબ્ધ વિવિધ કારકિર્દી માર્ગોની માહિતી તરફ દોરો, જેમાં </w:t>
      </w:r>
      <w:hyperlink r:id="rId13" w:tgtFrame="_blank" w:history="1">
        <w:r>
          <w:rPr>
            <w:rStyle w:val="Hyperlink"/>
            <w:color w:val="0070C0"/>
            <w:szCs w:val="22"/>
            <w:lang w:val="gu"/>
          </w:rPr>
          <w:t>મારું ભવિષ્ય</w:t>
        </w:r>
      </w:hyperlink>
      <w:r>
        <w:rPr>
          <w:color w:val="0070C0"/>
          <w:szCs w:val="22"/>
          <w:lang w:val="gu"/>
        </w:rPr>
        <w:t> </w:t>
      </w:r>
      <w:r>
        <w:rPr>
          <w:szCs w:val="22"/>
          <w:lang w:val="gu"/>
        </w:rPr>
        <w:t>વેબસાઇટ શામેલ છે.</w:t>
      </w:r>
    </w:p>
    <w:tbl>
      <w:tblPr>
        <w:tblStyle w:val="DOETable1"/>
        <w:tblW w:w="9351" w:type="dxa"/>
        <w:tblInd w:w="5"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14:paraId="5756009C" w14:textId="77777777" w:rsidTr="003D36DE">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jc w:val="center"/>
            </w:pPr>
            <w:r>
              <w:rPr>
                <w:lang w:val="gu"/>
              </w:rPr>
              <w:t>કારકિર્દીની વાતચીત શરૂ કરવા માટે આ ઉપાયો અજમાવી જુઓ</w:t>
            </w:r>
          </w:p>
        </w:tc>
      </w:tr>
      <w:tr w:rsidR="00A84FA4" w14:paraId="44481792" w14:textId="77777777" w:rsidTr="003D36DE">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jc w:val="center"/>
              <w:rPr>
                <w:b w:val="0"/>
                <w:bCs w:val="0"/>
                <w:sz w:val="20"/>
              </w:rPr>
            </w:pPr>
            <w:r>
              <w:rPr>
                <w:b w:val="0"/>
                <w:bCs w:val="0"/>
                <w:sz w:val="20"/>
                <w:lang w:val="gu"/>
              </w:rPr>
              <w:t>તમે એવી કઈ સિદ્ધિ મેળવી છે જેના પર તમને ગર્વ છે?</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gu"/>
              </w:rPr>
              <w:t>કઈ સિદ્ધિઓએ તમને સૌથી વધુ સંતોષ આપ્યો છે?</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gu"/>
              </w:rPr>
              <w:t>પાંચ વર્ષમાં તમે તમારી જાતને શું કરતા જુઓ છો?</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gu"/>
              </w:rPr>
              <w:t>શું એવી કોઈ નોકરીઓ છે જેમાં તમે રસ ધરાવો છો?</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gu"/>
              </w:rPr>
              <w:t>તમને તેમનામાં શું આકર્ષક લાગે છે?</w:t>
            </w:r>
          </w:p>
        </w:tc>
      </w:tr>
      <w:tr w:rsidR="00A84FA4" w14:paraId="2A714C81" w14:textId="77777777" w:rsidTr="003D36DE">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jc w:val="center"/>
              <w:rPr>
                <w:b w:val="0"/>
                <w:bCs w:val="0"/>
                <w:sz w:val="20"/>
              </w:rPr>
            </w:pPr>
            <w:r>
              <w:rPr>
                <w:b w:val="0"/>
                <w:bCs w:val="0"/>
                <w:sz w:val="20"/>
                <w:lang w:val="gu"/>
              </w:rPr>
              <w:t>તમારી નોકરી, સ્વયંસેવા કે કાર્ય અનુભવમાંથી તમે કયા કૌશલ્યો મેળવ્યા છે?</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gu"/>
              </w:rPr>
              <w:t>જો તમારા સ્વપ્નની નોકરી ઘરથી દૂર હોત તો તમે શું કરશો?</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gu"/>
              </w:rPr>
              <w:t>જો તમને કોઈ પણ બાબત શીખવાની તક મળે તો તે શું હશે?</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gu"/>
              </w:rPr>
              <w:t>તમે વિશ્વ કે સમુદાયના કયા પડકારને ઉકેલવા માંગો છો?</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74D7" w14:textId="77777777" w:rsidR="006B06CD" w:rsidRDefault="006B06CD" w:rsidP="00127DAD">
      <w:r>
        <w:separator/>
      </w:r>
    </w:p>
  </w:endnote>
  <w:endnote w:type="continuationSeparator" w:id="0">
    <w:p w14:paraId="3F4C2E2E" w14:textId="77777777" w:rsidR="006B06CD" w:rsidRDefault="006B06CD" w:rsidP="00127DAD">
      <w:r>
        <w:continuationSeparator/>
      </w:r>
    </w:p>
  </w:endnote>
  <w:endnote w:type="continuationNotice" w:id="1">
    <w:p w14:paraId="2250B682" w14:textId="77777777" w:rsidR="006B06CD" w:rsidRDefault="006B0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817DAC2" w:rsidR="008626AA" w:rsidRPr="001E1668" w:rsidRDefault="008626AA" w:rsidP="008626AA">
    <w:pPr>
      <w:pStyle w:val="Footer"/>
    </w:pPr>
    <w:r>
      <w:rPr>
        <w:lang w:val="gu"/>
      </w:rPr>
      <w:tab/>
    </w:r>
    <w:r>
      <w:rPr>
        <w:lang w:val="gu"/>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val="gu"/>
          </w:rPr>
          <w:t>D26/0249505</w:t>
        </w:r>
      </w:sdtContent>
    </w:sdt>
  </w:p>
  <w:p w14:paraId="3CC1B870" w14:textId="77777777" w:rsidR="000F6D5A" w:rsidRPr="008626AA" w:rsidRDefault="008626AA" w:rsidP="008626AA">
    <w:pPr>
      <w:pStyle w:val="Footer"/>
    </w:pPr>
    <w:r>
      <w:rPr>
        <w:lang w:val="gu"/>
      </w:rPr>
      <w:tab/>
    </w:r>
    <w:r>
      <w:rPr>
        <w:lang w:val="gu"/>
      </w:rPr>
      <w:fldChar w:fldCharType="begin"/>
    </w:r>
    <w:r>
      <w:rPr>
        <w:lang w:val="gu"/>
      </w:rPr>
      <w:instrText xml:space="preserve"> PAGE   \* MERGEFORMAT </w:instrText>
    </w:r>
    <w:r>
      <w:rPr>
        <w:lang w:val="gu"/>
      </w:rPr>
      <w:fldChar w:fldCharType="separate"/>
    </w:r>
    <w:r>
      <w:rPr>
        <w:noProof/>
        <w:lang w:val="gu"/>
      </w:rPr>
      <w:t>2</w:t>
    </w:r>
    <w:r>
      <w:rPr>
        <w:lang w:val="gu"/>
      </w:rPr>
      <w:fldChar w:fldCharType="end"/>
    </w:r>
    <w:r>
      <w:rPr>
        <w:lang w:val="gu"/>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gu"/>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D82B1DA" w:rsidR="00440775" w:rsidRPr="001E1668" w:rsidRDefault="001E1668" w:rsidP="001E1668">
    <w:pPr>
      <w:pStyle w:val="Footer"/>
    </w:pPr>
    <w:r>
      <w:rPr>
        <w:lang w:val="gu"/>
      </w:rPr>
      <w:tab/>
    </w:r>
    <w:r>
      <w:rPr>
        <w:lang w:val="gu"/>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gu"/>
          </w:rPr>
          <w:t>D26/0249505</w:t>
        </w:r>
      </w:sdtContent>
    </w:sdt>
  </w:p>
  <w:p w14:paraId="0E2C46A7" w14:textId="38A63DD1" w:rsidR="00AF71AF" w:rsidRPr="001E1668" w:rsidRDefault="00440775" w:rsidP="001E1668">
    <w:pPr>
      <w:pStyle w:val="Footer"/>
    </w:pPr>
    <w:r>
      <w:rPr>
        <w:lang w:val="gu"/>
      </w:rPr>
      <w:tab/>
    </w:r>
    <w:r>
      <w:rPr>
        <w:lang w:val="gu"/>
      </w:rPr>
      <w:tab/>
    </w:r>
    <w:r>
      <w:rPr>
        <w:sz w:val="18"/>
        <w:szCs w:val="14"/>
        <w:lang w:val="gu"/>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819D" w14:textId="77777777" w:rsidR="006B06CD" w:rsidRDefault="006B06CD" w:rsidP="00127DAD">
      <w:r>
        <w:separator/>
      </w:r>
    </w:p>
  </w:footnote>
  <w:footnote w:type="continuationSeparator" w:id="0">
    <w:p w14:paraId="12DD2EA7" w14:textId="77777777" w:rsidR="006B06CD" w:rsidRDefault="006B06CD" w:rsidP="00127DAD">
      <w:r>
        <w:continuationSeparator/>
      </w:r>
    </w:p>
  </w:footnote>
  <w:footnote w:type="continuationNotice" w:id="1">
    <w:p w14:paraId="7FCDF86B" w14:textId="77777777" w:rsidR="006B06CD" w:rsidRDefault="006B0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4E06" w14:textId="248D5D3A" w:rsidR="00940872" w:rsidRDefault="00247107">
    <w:pPr>
      <w:pStyle w:val="Header"/>
    </w:pPr>
    <w:r>
      <w:rPr>
        <w:noProof/>
        <w:lang w:val="gu"/>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gu"/>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gu"/>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46E01766" w:rsidR="00633068" w:rsidRDefault="00247107">
    <w:pPr>
      <w:pStyle w:val="Header"/>
    </w:pPr>
    <w:r>
      <w:rPr>
        <w:noProof/>
        <w:lang w:val="gu"/>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gu"/>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gu"/>
                      </w:rPr>
                      <w:t>OFFICIAL</w:t>
                    </w:r>
                  </w:p>
                </w:txbxContent>
              </v:textbox>
              <w10:wrap anchorx="page" anchory="page"/>
            </v:shape>
          </w:pict>
        </mc:Fallback>
      </mc:AlternateContent>
    </w:r>
    <w:r>
      <w:rPr>
        <w:noProof/>
        <w:lang w:val="gu"/>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3ECCB920" w:rsidR="00916AF7" w:rsidRDefault="005606A4"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16502B7F" wp14:editId="4EC89FFA">
              <wp:simplePos x="0" y="0"/>
              <wp:positionH relativeFrom="column">
                <wp:posOffset>5927090</wp:posOffset>
              </wp:positionH>
              <wp:positionV relativeFrom="paragraph">
                <wp:posOffset>-410210</wp:posOffset>
              </wp:positionV>
              <wp:extent cx="664210"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40030"/>
                      </a:xfrm>
                      <a:prstGeom prst="rect">
                        <a:avLst/>
                      </a:prstGeom>
                      <a:noFill/>
                      <a:ln w="9525">
                        <a:noFill/>
                        <a:miter lim="800000"/>
                        <a:headEnd/>
                        <a:tailEnd/>
                      </a:ln>
                    </wps:spPr>
                    <wps:txbx>
                      <w:txbxContent>
                        <w:p w14:paraId="1CA168ED" w14:textId="2A8B9D74" w:rsidR="005606A4" w:rsidRDefault="005606A4" w:rsidP="005606A4">
                          <w:pPr>
                            <w:rPr>
                              <w:color w:val="767171" w:themeColor="background2" w:themeShade="80"/>
                              <w:sz w:val="16"/>
                              <w:szCs w:val="14"/>
                            </w:rPr>
                          </w:pPr>
                          <w:r>
                            <w:rPr>
                              <w:color w:val="767171" w:themeColor="background2" w:themeShade="80"/>
                              <w:sz w:val="16"/>
                              <w:szCs w:val="14"/>
                            </w:rPr>
                            <w:t>Gujarati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6502B7F" id="_x0000_t202" coordsize="21600,21600" o:spt="202" path="m,l,21600r21600,l21600,xe">
              <v:stroke joinstyle="miter"/>
              <v:path gradientshapeok="t" o:connecttype="rect"/>
            </v:shapetype>
            <v:shape id="_x0000_s1028" type="#_x0000_t202" style="position:absolute;margin-left:466.7pt;margin-top:-32.3pt;width:52.3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" filled="f" stroked="f">
              <v:textbox>
                <w:txbxContent>
                  <w:p w14:paraId="1CA168ED" w14:textId="2A8B9D74" w:rsidR="005606A4" w:rsidRDefault="005606A4" w:rsidP="005606A4">
                    <w:pPr>
                      <w:rPr>
                        <w:color w:val="767171" w:themeColor="background2" w:themeShade="80"/>
                        <w:sz w:val="16"/>
                        <w:szCs w:val="14"/>
                      </w:rPr>
                    </w:pPr>
                    <w:r>
                      <w:rPr>
                        <w:color w:val="767171" w:themeColor="background2" w:themeShade="80"/>
                        <w:sz w:val="16"/>
                        <w:szCs w:val="14"/>
                      </w:rPr>
                      <w:t>Gujarati</w:t>
                    </w:r>
                  </w:p>
                </w:txbxContent>
              </v:textbox>
              <w10:wrap type="square"/>
            </v:shape>
          </w:pict>
        </mc:Fallback>
      </mc:AlternateContent>
    </w:r>
    <w:r w:rsidR="00DD5BF0">
      <w:rPr>
        <w:noProof/>
        <w:lang w:val="gu"/>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gu"/>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09CF"/>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D36DE"/>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06A4"/>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06CD"/>
    <w:rsid w:val="006B214C"/>
    <w:rsid w:val="006C3F2A"/>
    <w:rsid w:val="006D0BC0"/>
    <w:rsid w:val="006D1A28"/>
    <w:rsid w:val="006E6C6C"/>
    <w:rsid w:val="006F2A29"/>
    <w:rsid w:val="006F639D"/>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E4B05"/>
    <w:rsid w:val="007F30C7"/>
    <w:rsid w:val="00800913"/>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641B"/>
    <w:rsid w:val="00AF27CC"/>
    <w:rsid w:val="00AF71AF"/>
    <w:rsid w:val="00B04E6D"/>
    <w:rsid w:val="00B06BD2"/>
    <w:rsid w:val="00B143E6"/>
    <w:rsid w:val="00B174C0"/>
    <w:rsid w:val="00B17C7F"/>
    <w:rsid w:val="00B32C2D"/>
    <w:rsid w:val="00B374A9"/>
    <w:rsid w:val="00B54143"/>
    <w:rsid w:val="00B544BA"/>
    <w:rsid w:val="00B56A6C"/>
    <w:rsid w:val="00B6170F"/>
    <w:rsid w:val="00B654AF"/>
    <w:rsid w:val="00B65A77"/>
    <w:rsid w:val="00B6611E"/>
    <w:rsid w:val="00B669D2"/>
    <w:rsid w:val="00B90E8D"/>
    <w:rsid w:val="00BA12A1"/>
    <w:rsid w:val="00BB146C"/>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284E9-5E52-4291-ADA4-F80964357EE5}"/>
</file>

<file path=customXml/itemProps2.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7251D1DB-7C47-47C3-99F0-F2D7C69E8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300</Words>
  <Characters>1711</Characters>
  <Application>Microsoft Office Word</Application>
  <DocSecurity>0</DocSecurity>
  <Lines>14</Lines>
  <Paragraphs>4</Paragraphs>
  <ScaleCrop>false</ScaleCrop>
  <Company>Department of Education Western Australia</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97</cp:revision>
  <dcterms:created xsi:type="dcterms:W3CDTF">2025-11-04T15:19:00Z</dcterms:created>
  <dcterms:modified xsi:type="dcterms:W3CDTF">2026-04-13T22:35:00Z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