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E920" w14:textId="77777777" w:rsidR="00CD2AE5" w:rsidRDefault="00BF2D89">
      <w:pPr>
        <w:spacing w:before="72"/>
        <w:ind w:left="852"/>
        <w:rPr>
          <w:rFonts w:ascii="Trebuchet MS"/>
          <w:sz w:val="28"/>
        </w:rPr>
      </w:pPr>
      <w:bookmarkStart w:id="0" w:name="Appendix_A._SSTravel_approval_schedule"/>
      <w:bookmarkEnd w:id="0"/>
      <w:r>
        <w:rPr>
          <w:rFonts w:ascii="Trebuchet MS"/>
          <w:sz w:val="28"/>
        </w:rPr>
        <w:t>APPENDIX A. TRAVEL APPROVAL SCHEDULE</w:t>
      </w:r>
    </w:p>
    <w:p w14:paraId="529E1EDB" w14:textId="77777777" w:rsidR="00CD2AE5" w:rsidRDefault="00CD2AE5">
      <w:pPr>
        <w:pStyle w:val="BodyText"/>
        <w:spacing w:before="2"/>
        <w:rPr>
          <w:rFonts w:ascii="Trebuchet MS"/>
          <w:sz w:val="23"/>
        </w:rPr>
      </w:pPr>
    </w:p>
    <w:tbl>
      <w:tblPr>
        <w:tblW w:w="0" w:type="auto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620"/>
        <w:gridCol w:w="1620"/>
        <w:gridCol w:w="2340"/>
        <w:gridCol w:w="2160"/>
        <w:gridCol w:w="1980"/>
      </w:tblGrid>
      <w:tr w:rsidR="00CD2AE5" w14:paraId="0C6F23FA" w14:textId="77777777">
        <w:trPr>
          <w:trHeight w:val="205"/>
        </w:trPr>
        <w:tc>
          <w:tcPr>
            <w:tcW w:w="1080" w:type="dxa"/>
            <w:vMerge w:val="restart"/>
            <w:shd w:val="clear" w:color="auto" w:fill="FFFFCC"/>
          </w:tcPr>
          <w:p w14:paraId="1712942C" w14:textId="77777777" w:rsidR="00CD2AE5" w:rsidRDefault="00CD2AE5">
            <w:pPr>
              <w:pStyle w:val="TableParagraph"/>
              <w:spacing w:before="7"/>
              <w:ind w:left="0"/>
              <w:rPr>
                <w:rFonts w:ascii="Trebuchet MS"/>
                <w:sz w:val="17"/>
              </w:rPr>
            </w:pPr>
          </w:p>
          <w:p w14:paraId="3ECB22F1" w14:textId="77777777" w:rsidR="00CD2AE5" w:rsidRDefault="00BF2D89">
            <w:pPr>
              <w:pStyle w:val="TableParagraph"/>
              <w:spacing w:before="1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Office</w:t>
            </w:r>
          </w:p>
        </w:tc>
        <w:tc>
          <w:tcPr>
            <w:tcW w:w="1620" w:type="dxa"/>
            <w:vMerge w:val="restart"/>
            <w:shd w:val="clear" w:color="auto" w:fill="FFFFCC"/>
          </w:tcPr>
          <w:p w14:paraId="120851EB" w14:textId="77777777" w:rsidR="00CD2AE5" w:rsidRDefault="00CD2AE5">
            <w:pPr>
              <w:pStyle w:val="TableParagraph"/>
              <w:spacing w:before="7"/>
              <w:ind w:left="0"/>
              <w:rPr>
                <w:rFonts w:ascii="Trebuchet MS"/>
                <w:sz w:val="17"/>
              </w:rPr>
            </w:pPr>
          </w:p>
          <w:p w14:paraId="643B5A18" w14:textId="77777777" w:rsidR="00CD2AE5" w:rsidRDefault="00BF2D89">
            <w:pPr>
              <w:pStyle w:val="TableParagraph"/>
              <w:spacing w:before="1"/>
              <w:ind w:left="436"/>
              <w:rPr>
                <w:b/>
                <w:sz w:val="18"/>
              </w:rPr>
            </w:pPr>
            <w:r>
              <w:rPr>
                <w:b/>
                <w:sz w:val="18"/>
              </w:rPr>
              <w:t>Traveller</w:t>
            </w:r>
          </w:p>
        </w:tc>
        <w:tc>
          <w:tcPr>
            <w:tcW w:w="8100" w:type="dxa"/>
            <w:gridSpan w:val="4"/>
            <w:shd w:val="clear" w:color="auto" w:fill="FFFFCC"/>
          </w:tcPr>
          <w:p w14:paraId="53FC2DA0" w14:textId="77777777" w:rsidR="00CD2AE5" w:rsidRDefault="00BF2D89">
            <w:pPr>
              <w:pStyle w:val="TableParagraph"/>
              <w:spacing w:before="0" w:line="186" w:lineRule="exact"/>
              <w:ind w:left="2775" w:right="27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Air Travel Approval Authority</w:t>
            </w:r>
          </w:p>
        </w:tc>
      </w:tr>
      <w:tr w:rsidR="00CD2AE5" w14:paraId="091607E6" w14:textId="77777777">
        <w:trPr>
          <w:trHeight w:val="400"/>
        </w:trPr>
        <w:tc>
          <w:tcPr>
            <w:tcW w:w="1080" w:type="dxa"/>
            <w:vMerge/>
            <w:tcBorders>
              <w:top w:val="nil"/>
            </w:tcBorders>
            <w:shd w:val="clear" w:color="auto" w:fill="FFFFCC"/>
          </w:tcPr>
          <w:p w14:paraId="1EC3E0EC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FFFFCC"/>
          </w:tcPr>
          <w:p w14:paraId="5B9892ED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FFFFCC"/>
          </w:tcPr>
          <w:p w14:paraId="07497C19" w14:textId="77777777" w:rsidR="00CD2AE5" w:rsidRDefault="00BF2D89">
            <w:pPr>
              <w:pStyle w:val="TableParagraph"/>
              <w:spacing w:before="97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Air Travel Type</w:t>
            </w:r>
          </w:p>
        </w:tc>
        <w:tc>
          <w:tcPr>
            <w:tcW w:w="2340" w:type="dxa"/>
            <w:shd w:val="clear" w:color="auto" w:fill="FFFFCC"/>
          </w:tcPr>
          <w:p w14:paraId="292A7113" w14:textId="77777777" w:rsidR="00CD2AE5" w:rsidRDefault="00BF2D89">
            <w:pPr>
              <w:pStyle w:val="TableParagraph"/>
              <w:spacing w:before="97"/>
              <w:ind w:left="386"/>
              <w:rPr>
                <w:b/>
                <w:sz w:val="18"/>
              </w:rPr>
            </w:pPr>
            <w:r>
              <w:rPr>
                <w:b/>
                <w:sz w:val="18"/>
              </w:rPr>
              <w:t>Recommended By</w:t>
            </w:r>
          </w:p>
        </w:tc>
        <w:tc>
          <w:tcPr>
            <w:tcW w:w="2160" w:type="dxa"/>
            <w:shd w:val="clear" w:color="auto" w:fill="FFFFCC"/>
          </w:tcPr>
          <w:p w14:paraId="5C409CE6" w14:textId="77777777" w:rsidR="00CD2AE5" w:rsidRDefault="00BF2D89">
            <w:pPr>
              <w:pStyle w:val="TableParagraph"/>
              <w:spacing w:before="97"/>
              <w:ind w:left="491"/>
              <w:rPr>
                <w:b/>
                <w:sz w:val="18"/>
              </w:rPr>
            </w:pPr>
            <w:r>
              <w:rPr>
                <w:b/>
                <w:sz w:val="18"/>
              </w:rPr>
              <w:t>Supported By</w:t>
            </w:r>
          </w:p>
        </w:tc>
        <w:tc>
          <w:tcPr>
            <w:tcW w:w="1980" w:type="dxa"/>
            <w:shd w:val="clear" w:color="auto" w:fill="FFFFCC"/>
          </w:tcPr>
          <w:p w14:paraId="35D009D5" w14:textId="77777777" w:rsidR="00CD2AE5" w:rsidRDefault="00BF2D89">
            <w:pPr>
              <w:pStyle w:val="TableParagraph"/>
              <w:spacing w:before="85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Approved By</w:t>
            </w:r>
          </w:p>
        </w:tc>
      </w:tr>
      <w:tr w:rsidR="00CD2AE5" w14:paraId="774C96E9" w14:textId="77777777">
        <w:trPr>
          <w:trHeight w:val="301"/>
        </w:trPr>
        <w:tc>
          <w:tcPr>
            <w:tcW w:w="1080" w:type="dxa"/>
            <w:vMerge w:val="restart"/>
            <w:shd w:val="clear" w:color="auto" w:fill="CDCDCD"/>
          </w:tcPr>
          <w:p w14:paraId="2D39BC07" w14:textId="77777777" w:rsidR="00CD2AE5" w:rsidRDefault="00CD2AE5">
            <w:pPr>
              <w:pStyle w:val="TableParagraph"/>
              <w:spacing w:before="0"/>
              <w:ind w:left="0"/>
              <w:rPr>
                <w:rFonts w:ascii="Trebuchet MS"/>
                <w:sz w:val="18"/>
              </w:rPr>
            </w:pPr>
          </w:p>
          <w:p w14:paraId="1AEF183C" w14:textId="77777777" w:rsidR="00CD2AE5" w:rsidRDefault="00CD2AE5">
            <w:pPr>
              <w:pStyle w:val="TableParagraph"/>
              <w:spacing w:before="0"/>
              <w:ind w:left="0"/>
              <w:rPr>
                <w:rFonts w:ascii="Trebuchet MS"/>
                <w:sz w:val="18"/>
              </w:rPr>
            </w:pPr>
          </w:p>
          <w:p w14:paraId="61817868" w14:textId="77777777" w:rsidR="00CD2AE5" w:rsidRDefault="00CD2AE5">
            <w:pPr>
              <w:pStyle w:val="TableParagraph"/>
              <w:spacing w:before="0"/>
              <w:ind w:left="0"/>
              <w:rPr>
                <w:rFonts w:ascii="Trebuchet MS"/>
                <w:sz w:val="18"/>
              </w:rPr>
            </w:pPr>
          </w:p>
          <w:p w14:paraId="3EF519FA" w14:textId="77777777" w:rsidR="00CD2AE5" w:rsidRDefault="00CD2AE5">
            <w:pPr>
              <w:pStyle w:val="TableParagraph"/>
              <w:spacing w:before="0"/>
              <w:ind w:left="0"/>
              <w:rPr>
                <w:rFonts w:ascii="Trebuchet MS"/>
                <w:sz w:val="18"/>
              </w:rPr>
            </w:pPr>
          </w:p>
          <w:p w14:paraId="5BF270BF" w14:textId="77777777" w:rsidR="00CD2AE5" w:rsidRDefault="00CD2AE5">
            <w:pPr>
              <w:pStyle w:val="TableParagraph"/>
              <w:spacing w:before="4"/>
              <w:ind w:left="0"/>
              <w:rPr>
                <w:rFonts w:ascii="Trebuchet MS"/>
                <w:sz w:val="17"/>
              </w:rPr>
            </w:pPr>
          </w:p>
          <w:p w14:paraId="7EDC42EC" w14:textId="77777777" w:rsidR="00CD2AE5" w:rsidRDefault="00BF2D89">
            <w:pPr>
              <w:pStyle w:val="TableParagraph"/>
              <w:spacing w:before="0" w:line="316" w:lineRule="auto"/>
              <w:ind w:right="419"/>
              <w:rPr>
                <w:sz w:val="16"/>
              </w:rPr>
            </w:pPr>
            <w:r>
              <w:rPr>
                <w:sz w:val="16"/>
              </w:rPr>
              <w:t>Central Office</w:t>
            </w:r>
          </w:p>
        </w:tc>
        <w:tc>
          <w:tcPr>
            <w:tcW w:w="1620" w:type="dxa"/>
            <w:vMerge w:val="restart"/>
            <w:shd w:val="clear" w:color="auto" w:fill="E7E7E7"/>
          </w:tcPr>
          <w:p w14:paraId="63005B62" w14:textId="77777777" w:rsidR="00CD2AE5" w:rsidRDefault="00CD2AE5">
            <w:pPr>
              <w:pStyle w:val="TableParagraph"/>
              <w:spacing w:before="0"/>
              <w:ind w:left="0"/>
              <w:rPr>
                <w:rFonts w:ascii="Trebuchet MS"/>
                <w:sz w:val="18"/>
              </w:rPr>
            </w:pPr>
          </w:p>
          <w:p w14:paraId="1FBE9DFD" w14:textId="77777777" w:rsidR="00CD2AE5" w:rsidRDefault="00CD2AE5">
            <w:pPr>
              <w:pStyle w:val="TableParagraph"/>
              <w:spacing w:before="6"/>
              <w:ind w:left="0"/>
              <w:rPr>
                <w:rFonts w:ascii="Trebuchet MS"/>
                <w:sz w:val="15"/>
              </w:rPr>
            </w:pPr>
          </w:p>
          <w:p w14:paraId="6EBFAF26" w14:textId="77777777" w:rsidR="00CD2AE5" w:rsidRDefault="00BF2D89">
            <w:pPr>
              <w:pStyle w:val="TableParagraph"/>
              <w:spacing w:before="0"/>
              <w:ind w:left="496" w:right="178" w:hanging="281"/>
              <w:rPr>
                <w:sz w:val="16"/>
              </w:rPr>
            </w:pPr>
            <w:r>
              <w:rPr>
                <w:sz w:val="16"/>
              </w:rPr>
              <w:t>All officers under Manager</w:t>
            </w:r>
          </w:p>
        </w:tc>
        <w:tc>
          <w:tcPr>
            <w:tcW w:w="1620" w:type="dxa"/>
            <w:tcBorders>
              <w:bottom w:val="dotted" w:sz="4" w:space="0" w:color="000000"/>
            </w:tcBorders>
            <w:shd w:val="clear" w:color="auto" w:fill="CCECFF"/>
          </w:tcPr>
          <w:p w14:paraId="4AAF4681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Intrastate</w:t>
            </w:r>
          </w:p>
        </w:tc>
        <w:tc>
          <w:tcPr>
            <w:tcW w:w="2340" w:type="dxa"/>
            <w:tcBorders>
              <w:bottom w:val="dotted" w:sz="4" w:space="0" w:color="000000"/>
            </w:tcBorders>
            <w:shd w:val="clear" w:color="auto" w:fill="CCECFF"/>
          </w:tcPr>
          <w:p w14:paraId="4130ACE3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bottom w:val="dotted" w:sz="4" w:space="0" w:color="000000"/>
            </w:tcBorders>
            <w:shd w:val="clear" w:color="auto" w:fill="CCECFF"/>
          </w:tcPr>
          <w:p w14:paraId="03655B22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Immediate superior</w:t>
            </w:r>
          </w:p>
        </w:tc>
        <w:tc>
          <w:tcPr>
            <w:tcW w:w="1980" w:type="dxa"/>
            <w:tcBorders>
              <w:bottom w:val="dotted" w:sz="4" w:space="0" w:color="000000"/>
            </w:tcBorders>
            <w:shd w:val="clear" w:color="auto" w:fill="CCECFF"/>
          </w:tcPr>
          <w:p w14:paraId="6265D295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Director or above</w:t>
            </w:r>
          </w:p>
        </w:tc>
      </w:tr>
      <w:tr w:rsidR="00CD2AE5" w14:paraId="50EBC8E6" w14:textId="77777777">
        <w:trPr>
          <w:trHeight w:val="486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5046615A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7E7E7"/>
          </w:tcPr>
          <w:p w14:paraId="3711AB83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CCCFF"/>
          </w:tcPr>
          <w:p w14:paraId="3BED970F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Interstate</w:t>
            </w:r>
          </w:p>
        </w:tc>
        <w:tc>
          <w:tcPr>
            <w:tcW w:w="23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CCCFF"/>
          </w:tcPr>
          <w:p w14:paraId="24C8E574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Immediate superior</w:t>
            </w: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CCCFF"/>
          </w:tcPr>
          <w:p w14:paraId="4A176629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Director or above</w:t>
            </w:r>
          </w:p>
        </w:tc>
        <w:tc>
          <w:tcPr>
            <w:tcW w:w="19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CCCFF"/>
          </w:tcPr>
          <w:p w14:paraId="7EB7169F" w14:textId="77777777" w:rsidR="00CD2AE5" w:rsidRDefault="00BF2D89">
            <w:pPr>
              <w:pStyle w:val="TableParagraph"/>
              <w:ind w:right="447"/>
              <w:rPr>
                <w:sz w:val="16"/>
              </w:rPr>
            </w:pPr>
            <w:r>
              <w:rPr>
                <w:sz w:val="16"/>
              </w:rPr>
              <w:t>Assistant Executive Director or above</w:t>
            </w:r>
          </w:p>
        </w:tc>
      </w:tr>
      <w:tr w:rsidR="00CD2AE5" w14:paraId="41F0534E" w14:textId="77777777">
        <w:trPr>
          <w:trHeight w:val="328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0086F234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7E7E7"/>
          </w:tcPr>
          <w:p w14:paraId="540675C7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dotted" w:sz="4" w:space="0" w:color="000000"/>
            </w:tcBorders>
            <w:shd w:val="clear" w:color="auto" w:fill="99CCFF"/>
          </w:tcPr>
          <w:p w14:paraId="16E138AD" w14:textId="77777777" w:rsidR="00CD2AE5" w:rsidRDefault="00BF2D89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International</w:t>
            </w:r>
          </w:p>
        </w:tc>
        <w:tc>
          <w:tcPr>
            <w:tcW w:w="2340" w:type="dxa"/>
            <w:tcBorders>
              <w:top w:val="dotted" w:sz="4" w:space="0" w:color="000000"/>
            </w:tcBorders>
            <w:shd w:val="clear" w:color="auto" w:fill="99CCFF"/>
          </w:tcPr>
          <w:p w14:paraId="5947FA92" w14:textId="77777777" w:rsidR="00CD2AE5" w:rsidRDefault="00BF2D89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Director or above</w:t>
            </w:r>
          </w:p>
        </w:tc>
        <w:tc>
          <w:tcPr>
            <w:tcW w:w="2160" w:type="dxa"/>
            <w:tcBorders>
              <w:top w:val="dotted" w:sz="4" w:space="0" w:color="000000"/>
            </w:tcBorders>
            <w:shd w:val="clear" w:color="auto" w:fill="99CCFF"/>
          </w:tcPr>
          <w:p w14:paraId="396495F2" w14:textId="77777777" w:rsidR="00CD2AE5" w:rsidRDefault="00BF2D89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Deputy Director General</w:t>
            </w:r>
          </w:p>
        </w:tc>
        <w:tc>
          <w:tcPr>
            <w:tcW w:w="1980" w:type="dxa"/>
            <w:tcBorders>
              <w:top w:val="dotted" w:sz="4" w:space="0" w:color="000000"/>
            </w:tcBorders>
            <w:shd w:val="clear" w:color="auto" w:fill="99CCFF"/>
          </w:tcPr>
          <w:p w14:paraId="62D935C3" w14:textId="77777777" w:rsidR="00CD2AE5" w:rsidRDefault="00BF2D89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Minister</w:t>
            </w:r>
          </w:p>
        </w:tc>
      </w:tr>
      <w:tr w:rsidR="00CD2AE5" w14:paraId="05173100" w14:textId="77777777">
        <w:trPr>
          <w:trHeight w:val="301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3BB8AC88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  <w:shd w:val="clear" w:color="auto" w:fill="E7E7E7"/>
          </w:tcPr>
          <w:p w14:paraId="36BFA50A" w14:textId="77777777" w:rsidR="00CD2AE5" w:rsidRDefault="00CD2AE5">
            <w:pPr>
              <w:pStyle w:val="TableParagraph"/>
              <w:spacing w:before="0"/>
              <w:ind w:left="0"/>
              <w:rPr>
                <w:rFonts w:ascii="Trebuchet MS"/>
                <w:sz w:val="18"/>
              </w:rPr>
            </w:pPr>
          </w:p>
          <w:p w14:paraId="712B3CFB" w14:textId="77777777" w:rsidR="00CD2AE5" w:rsidRDefault="00CD2AE5">
            <w:pPr>
              <w:pStyle w:val="TableParagraph"/>
              <w:spacing w:before="6"/>
              <w:ind w:left="0"/>
              <w:rPr>
                <w:rFonts w:ascii="Trebuchet MS"/>
              </w:rPr>
            </w:pPr>
          </w:p>
          <w:p w14:paraId="22CF6CE9" w14:textId="77777777" w:rsidR="00CD2AE5" w:rsidRDefault="00BF2D89">
            <w:pPr>
              <w:pStyle w:val="TableParagraph"/>
              <w:spacing w:before="0"/>
              <w:ind w:left="496"/>
              <w:rPr>
                <w:sz w:val="16"/>
              </w:rPr>
            </w:pPr>
            <w:r>
              <w:rPr>
                <w:sz w:val="16"/>
              </w:rPr>
              <w:t>Manager</w:t>
            </w:r>
          </w:p>
        </w:tc>
        <w:tc>
          <w:tcPr>
            <w:tcW w:w="1620" w:type="dxa"/>
            <w:tcBorders>
              <w:bottom w:val="dotted" w:sz="4" w:space="0" w:color="000000"/>
            </w:tcBorders>
            <w:shd w:val="clear" w:color="auto" w:fill="CCECFF"/>
          </w:tcPr>
          <w:p w14:paraId="0A91E6B6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Intrastate</w:t>
            </w:r>
          </w:p>
        </w:tc>
        <w:tc>
          <w:tcPr>
            <w:tcW w:w="2340" w:type="dxa"/>
            <w:tcBorders>
              <w:bottom w:val="dotted" w:sz="4" w:space="0" w:color="000000"/>
            </w:tcBorders>
            <w:shd w:val="clear" w:color="auto" w:fill="CCECFF"/>
          </w:tcPr>
          <w:p w14:paraId="1A4C9336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bottom w:val="dotted" w:sz="4" w:space="0" w:color="000000"/>
            </w:tcBorders>
            <w:shd w:val="clear" w:color="auto" w:fill="CCECFF"/>
          </w:tcPr>
          <w:p w14:paraId="06B82FD9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1980" w:type="dxa"/>
            <w:tcBorders>
              <w:bottom w:val="dotted" w:sz="4" w:space="0" w:color="000000"/>
            </w:tcBorders>
            <w:shd w:val="clear" w:color="auto" w:fill="CCECFF"/>
          </w:tcPr>
          <w:p w14:paraId="63105845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Director or above</w:t>
            </w:r>
          </w:p>
        </w:tc>
      </w:tr>
      <w:tr w:rsidR="00CD2AE5" w14:paraId="4CDA89FD" w14:textId="77777777">
        <w:trPr>
          <w:trHeight w:val="481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65BF8FFC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7E7E7"/>
          </w:tcPr>
          <w:p w14:paraId="01039F3A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dotted" w:sz="4" w:space="0" w:color="000000"/>
              <w:bottom w:val="nil"/>
            </w:tcBorders>
            <w:shd w:val="clear" w:color="auto" w:fill="CCCCFF"/>
          </w:tcPr>
          <w:p w14:paraId="03001E09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Interstate</w:t>
            </w:r>
          </w:p>
        </w:tc>
        <w:tc>
          <w:tcPr>
            <w:tcW w:w="2340" w:type="dxa"/>
            <w:tcBorders>
              <w:top w:val="dotted" w:sz="4" w:space="0" w:color="000000"/>
              <w:bottom w:val="nil"/>
            </w:tcBorders>
            <w:shd w:val="clear" w:color="auto" w:fill="CCCCFF"/>
          </w:tcPr>
          <w:p w14:paraId="368CE7F5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top w:val="dotted" w:sz="4" w:space="0" w:color="000000"/>
              <w:bottom w:val="nil"/>
            </w:tcBorders>
            <w:shd w:val="clear" w:color="auto" w:fill="CCCCFF"/>
          </w:tcPr>
          <w:p w14:paraId="56AB792E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Director or above</w:t>
            </w:r>
          </w:p>
        </w:tc>
        <w:tc>
          <w:tcPr>
            <w:tcW w:w="1980" w:type="dxa"/>
            <w:tcBorders>
              <w:top w:val="dotted" w:sz="4" w:space="0" w:color="000000"/>
              <w:bottom w:val="nil"/>
            </w:tcBorders>
            <w:shd w:val="clear" w:color="auto" w:fill="CCCCFF"/>
          </w:tcPr>
          <w:p w14:paraId="0B54BCC5" w14:textId="77777777" w:rsidR="00CD2AE5" w:rsidRDefault="00BF2D89">
            <w:pPr>
              <w:pStyle w:val="TableParagraph"/>
              <w:spacing w:before="61"/>
              <w:ind w:right="447"/>
              <w:rPr>
                <w:sz w:val="16"/>
              </w:rPr>
            </w:pPr>
            <w:r>
              <w:rPr>
                <w:sz w:val="16"/>
              </w:rPr>
              <w:t>Assistant Executive Director or above</w:t>
            </w:r>
          </w:p>
        </w:tc>
      </w:tr>
      <w:tr w:rsidR="00CD2AE5" w14:paraId="4016E89A" w14:textId="77777777">
        <w:trPr>
          <w:trHeight w:val="311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76EC8021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7E7E7"/>
          </w:tcPr>
          <w:p w14:paraId="69FC6E4B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99CCFF"/>
          </w:tcPr>
          <w:p w14:paraId="14201A47" w14:textId="77777777" w:rsidR="00CD2AE5" w:rsidRDefault="00BF2D89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International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99CCFF"/>
          </w:tcPr>
          <w:p w14:paraId="2E9CBFE7" w14:textId="77777777" w:rsidR="00CD2AE5" w:rsidRDefault="00BF2D89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Director or above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99CCFF"/>
          </w:tcPr>
          <w:p w14:paraId="4E7ADDE7" w14:textId="77777777" w:rsidR="00CD2AE5" w:rsidRDefault="00BF2D89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Deputy Director General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99CCFF"/>
          </w:tcPr>
          <w:p w14:paraId="5A9FD0B7" w14:textId="77777777" w:rsidR="00CD2AE5" w:rsidRDefault="00BF2D89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Minister</w:t>
            </w:r>
          </w:p>
        </w:tc>
      </w:tr>
      <w:tr w:rsidR="00CD2AE5" w14:paraId="5953D88D" w14:textId="77777777">
        <w:trPr>
          <w:trHeight w:val="301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49E639E8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  <w:shd w:val="clear" w:color="auto" w:fill="E7E7E7"/>
          </w:tcPr>
          <w:p w14:paraId="20484A95" w14:textId="77777777" w:rsidR="00CD2AE5" w:rsidRDefault="00CD2AE5">
            <w:pPr>
              <w:pStyle w:val="TableParagraph"/>
              <w:spacing w:before="0"/>
              <w:ind w:left="0"/>
              <w:rPr>
                <w:rFonts w:ascii="Trebuchet MS"/>
                <w:sz w:val="18"/>
              </w:rPr>
            </w:pPr>
          </w:p>
          <w:p w14:paraId="1061ECAE" w14:textId="77777777" w:rsidR="00CD2AE5" w:rsidRDefault="00CD2AE5">
            <w:pPr>
              <w:pStyle w:val="TableParagraph"/>
              <w:spacing w:before="9"/>
              <w:ind w:left="0"/>
              <w:rPr>
                <w:rFonts w:ascii="Trebuchet MS"/>
              </w:rPr>
            </w:pPr>
          </w:p>
          <w:p w14:paraId="17C18BAE" w14:textId="77777777" w:rsidR="00CD2AE5" w:rsidRDefault="00BF2D89">
            <w:pPr>
              <w:pStyle w:val="TableParagraph"/>
              <w:spacing w:before="0"/>
              <w:ind w:left="532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1620" w:type="dxa"/>
            <w:tcBorders>
              <w:bottom w:val="dotted" w:sz="4" w:space="0" w:color="000000"/>
            </w:tcBorders>
            <w:shd w:val="clear" w:color="auto" w:fill="CCECFF"/>
          </w:tcPr>
          <w:p w14:paraId="77185C16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Intrastate</w:t>
            </w:r>
          </w:p>
        </w:tc>
        <w:tc>
          <w:tcPr>
            <w:tcW w:w="2340" w:type="dxa"/>
            <w:tcBorders>
              <w:bottom w:val="dotted" w:sz="4" w:space="0" w:color="000000"/>
            </w:tcBorders>
            <w:shd w:val="clear" w:color="auto" w:fill="CCECFF"/>
          </w:tcPr>
          <w:p w14:paraId="7C91BBF0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bottom w:val="dotted" w:sz="4" w:space="0" w:color="000000"/>
            </w:tcBorders>
            <w:shd w:val="clear" w:color="auto" w:fill="CCECFF"/>
          </w:tcPr>
          <w:p w14:paraId="7DE3E171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1980" w:type="dxa"/>
            <w:tcBorders>
              <w:bottom w:val="dotted" w:sz="4" w:space="0" w:color="000000"/>
            </w:tcBorders>
            <w:shd w:val="clear" w:color="auto" w:fill="CCECFF"/>
          </w:tcPr>
          <w:p w14:paraId="2A4CA49D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Immediate superior</w:t>
            </w:r>
          </w:p>
        </w:tc>
      </w:tr>
      <w:tr w:rsidR="00CD2AE5" w14:paraId="4B8125F9" w14:textId="77777777">
        <w:trPr>
          <w:trHeight w:val="484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00A777F0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7E7E7"/>
          </w:tcPr>
          <w:p w14:paraId="33B0D614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dotted" w:sz="4" w:space="0" w:color="000000"/>
              <w:bottom w:val="nil"/>
            </w:tcBorders>
            <w:shd w:val="clear" w:color="auto" w:fill="CCCCFF"/>
          </w:tcPr>
          <w:p w14:paraId="22119755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Interstate</w:t>
            </w:r>
          </w:p>
        </w:tc>
        <w:tc>
          <w:tcPr>
            <w:tcW w:w="2340" w:type="dxa"/>
            <w:tcBorders>
              <w:top w:val="dotted" w:sz="4" w:space="0" w:color="000000"/>
              <w:bottom w:val="nil"/>
            </w:tcBorders>
            <w:shd w:val="clear" w:color="auto" w:fill="CCCCFF"/>
          </w:tcPr>
          <w:p w14:paraId="17E76399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top w:val="dotted" w:sz="4" w:space="0" w:color="000000"/>
              <w:bottom w:val="nil"/>
            </w:tcBorders>
            <w:shd w:val="clear" w:color="auto" w:fill="CCCCFF"/>
          </w:tcPr>
          <w:p w14:paraId="22E499E5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Immediate superior</w:t>
            </w:r>
          </w:p>
        </w:tc>
        <w:tc>
          <w:tcPr>
            <w:tcW w:w="1980" w:type="dxa"/>
            <w:tcBorders>
              <w:top w:val="dotted" w:sz="4" w:space="0" w:color="000000"/>
              <w:bottom w:val="nil"/>
            </w:tcBorders>
            <w:shd w:val="clear" w:color="auto" w:fill="CCCCFF"/>
          </w:tcPr>
          <w:p w14:paraId="36F0B5F4" w14:textId="77777777" w:rsidR="00CD2AE5" w:rsidRDefault="00BF2D89">
            <w:pPr>
              <w:pStyle w:val="TableParagraph"/>
              <w:ind w:right="447"/>
              <w:rPr>
                <w:sz w:val="16"/>
              </w:rPr>
            </w:pPr>
            <w:r>
              <w:rPr>
                <w:sz w:val="16"/>
              </w:rPr>
              <w:t>Assistant Executive Director or above</w:t>
            </w:r>
          </w:p>
        </w:tc>
      </w:tr>
      <w:tr w:rsidR="00CD2AE5" w14:paraId="4DE92D92" w14:textId="77777777">
        <w:trPr>
          <w:trHeight w:val="309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349A98D3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7E7E7"/>
          </w:tcPr>
          <w:p w14:paraId="29E5A88D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99CCFF"/>
          </w:tcPr>
          <w:p w14:paraId="6A7FF127" w14:textId="77777777" w:rsidR="00CD2AE5" w:rsidRDefault="00BF2D89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International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99CCFF"/>
          </w:tcPr>
          <w:p w14:paraId="49534D65" w14:textId="77777777" w:rsidR="00CD2AE5" w:rsidRDefault="00BF2D89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Immediate superior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99CCFF"/>
          </w:tcPr>
          <w:p w14:paraId="1BCCE892" w14:textId="77777777" w:rsidR="00CD2AE5" w:rsidRDefault="00BF2D89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Deputy Director General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99CCFF"/>
          </w:tcPr>
          <w:p w14:paraId="1F02EA74" w14:textId="77777777" w:rsidR="00CD2AE5" w:rsidRDefault="00BF2D89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Minister</w:t>
            </w:r>
          </w:p>
        </w:tc>
      </w:tr>
      <w:tr w:rsidR="00CD2AE5" w14:paraId="53D0F18E" w14:textId="77777777">
        <w:trPr>
          <w:trHeight w:val="301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0586142F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  <w:shd w:val="clear" w:color="auto" w:fill="E7E7E7"/>
          </w:tcPr>
          <w:p w14:paraId="03C0EFE6" w14:textId="77777777" w:rsidR="00CD2AE5" w:rsidRDefault="00CD2AE5">
            <w:pPr>
              <w:pStyle w:val="TableParagraph"/>
              <w:spacing w:before="10"/>
              <w:ind w:left="0"/>
              <w:rPr>
                <w:rFonts w:ascii="Trebuchet MS"/>
                <w:sz w:val="24"/>
              </w:rPr>
            </w:pPr>
          </w:p>
          <w:p w14:paraId="1BBFED19" w14:textId="77777777" w:rsidR="00CD2AE5" w:rsidRDefault="00BF2D89">
            <w:pPr>
              <w:pStyle w:val="TableParagraph"/>
              <w:spacing w:before="0"/>
              <w:ind w:left="532" w:right="259" w:hanging="238"/>
              <w:rPr>
                <w:sz w:val="16"/>
              </w:rPr>
            </w:pPr>
            <w:r>
              <w:rPr>
                <w:sz w:val="16"/>
              </w:rPr>
              <w:t>Officers above Director</w:t>
            </w:r>
          </w:p>
        </w:tc>
        <w:tc>
          <w:tcPr>
            <w:tcW w:w="1620" w:type="dxa"/>
            <w:tcBorders>
              <w:bottom w:val="dotted" w:sz="4" w:space="0" w:color="000000"/>
            </w:tcBorders>
            <w:shd w:val="clear" w:color="auto" w:fill="CCECFF"/>
          </w:tcPr>
          <w:p w14:paraId="2CF7A7CF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Intrastate</w:t>
            </w:r>
          </w:p>
        </w:tc>
        <w:tc>
          <w:tcPr>
            <w:tcW w:w="2340" w:type="dxa"/>
            <w:tcBorders>
              <w:bottom w:val="dotted" w:sz="4" w:space="0" w:color="000000"/>
            </w:tcBorders>
            <w:shd w:val="clear" w:color="auto" w:fill="CCECFF"/>
          </w:tcPr>
          <w:p w14:paraId="33ED6DDE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bottom w:val="dotted" w:sz="4" w:space="0" w:color="000000"/>
            </w:tcBorders>
            <w:shd w:val="clear" w:color="auto" w:fill="CCECFF"/>
          </w:tcPr>
          <w:p w14:paraId="369CA3EF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1980" w:type="dxa"/>
            <w:tcBorders>
              <w:bottom w:val="dotted" w:sz="4" w:space="0" w:color="000000"/>
            </w:tcBorders>
            <w:shd w:val="clear" w:color="auto" w:fill="CCECFF"/>
          </w:tcPr>
          <w:p w14:paraId="3249C9D6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Immediate superior</w:t>
            </w:r>
          </w:p>
        </w:tc>
      </w:tr>
      <w:tr w:rsidR="00CD2AE5" w14:paraId="2B9DACC8" w14:textId="77777777">
        <w:trPr>
          <w:trHeight w:val="299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11CFB41F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7E7E7"/>
          </w:tcPr>
          <w:p w14:paraId="683DD370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dotted" w:sz="4" w:space="0" w:color="000000"/>
              <w:bottom w:val="nil"/>
            </w:tcBorders>
            <w:shd w:val="clear" w:color="auto" w:fill="CCCCFF"/>
          </w:tcPr>
          <w:p w14:paraId="26E56926" w14:textId="77777777" w:rsidR="00CD2AE5" w:rsidRDefault="00BF2D89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Interstate</w:t>
            </w:r>
          </w:p>
        </w:tc>
        <w:tc>
          <w:tcPr>
            <w:tcW w:w="2340" w:type="dxa"/>
            <w:tcBorders>
              <w:top w:val="dotted" w:sz="4" w:space="0" w:color="000000"/>
              <w:bottom w:val="nil"/>
            </w:tcBorders>
            <w:shd w:val="clear" w:color="auto" w:fill="CCCCFF"/>
          </w:tcPr>
          <w:p w14:paraId="49FF9B24" w14:textId="77777777" w:rsidR="00CD2AE5" w:rsidRDefault="00BF2D89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top w:val="dotted" w:sz="4" w:space="0" w:color="000000"/>
              <w:bottom w:val="nil"/>
            </w:tcBorders>
            <w:shd w:val="clear" w:color="auto" w:fill="CCCCFF"/>
          </w:tcPr>
          <w:p w14:paraId="6DEF80BA" w14:textId="77777777" w:rsidR="00CD2AE5" w:rsidRDefault="00BF2D89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1980" w:type="dxa"/>
            <w:tcBorders>
              <w:top w:val="dotted" w:sz="4" w:space="0" w:color="000000"/>
              <w:bottom w:val="nil"/>
            </w:tcBorders>
            <w:shd w:val="clear" w:color="auto" w:fill="CCCCFF"/>
          </w:tcPr>
          <w:p w14:paraId="182A58CF" w14:textId="77777777" w:rsidR="00CD2AE5" w:rsidRDefault="00BF2D89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Immediate Superior</w:t>
            </w:r>
          </w:p>
        </w:tc>
      </w:tr>
      <w:tr w:rsidR="00CD2AE5" w14:paraId="51FF385B" w14:textId="77777777">
        <w:trPr>
          <w:trHeight w:val="311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5AFA353E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7E7E7"/>
          </w:tcPr>
          <w:p w14:paraId="4BD97B64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99CCFF"/>
          </w:tcPr>
          <w:p w14:paraId="715F8C6F" w14:textId="77777777" w:rsidR="00CD2AE5" w:rsidRDefault="00BF2D89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International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99CCFF"/>
          </w:tcPr>
          <w:p w14:paraId="799B67BF" w14:textId="77777777" w:rsidR="00CD2AE5" w:rsidRDefault="00BF2D89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Immediate superior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99CCFF"/>
          </w:tcPr>
          <w:p w14:paraId="59E7FA1B" w14:textId="77777777" w:rsidR="00CD2AE5" w:rsidRDefault="00BF2D89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Deputy Director General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99CCFF"/>
          </w:tcPr>
          <w:p w14:paraId="3372B10E" w14:textId="77777777" w:rsidR="00CD2AE5" w:rsidRDefault="00BF2D89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Minister</w:t>
            </w:r>
          </w:p>
        </w:tc>
      </w:tr>
      <w:tr w:rsidR="00CD2AE5" w14:paraId="33E11E44" w14:textId="77777777">
        <w:trPr>
          <w:trHeight w:val="301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4721E5D5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  <w:shd w:val="clear" w:color="auto" w:fill="E7E7E7"/>
          </w:tcPr>
          <w:p w14:paraId="7A7AEFFF" w14:textId="77777777" w:rsidR="00CD2AE5" w:rsidRDefault="00CD2AE5">
            <w:pPr>
              <w:pStyle w:val="TableParagraph"/>
              <w:spacing w:before="10"/>
              <w:ind w:left="0"/>
              <w:rPr>
                <w:rFonts w:ascii="Trebuchet MS"/>
                <w:sz w:val="24"/>
              </w:rPr>
            </w:pPr>
          </w:p>
          <w:p w14:paraId="5955FEC0" w14:textId="77777777" w:rsidR="00CD2AE5" w:rsidRDefault="00BF2D89">
            <w:pPr>
              <w:pStyle w:val="TableParagraph"/>
              <w:spacing w:before="0"/>
              <w:ind w:left="527" w:right="220" w:hanging="274"/>
              <w:rPr>
                <w:sz w:val="16"/>
              </w:rPr>
            </w:pPr>
            <w:r>
              <w:rPr>
                <w:sz w:val="16"/>
              </w:rPr>
              <w:t>Deputy Director General</w:t>
            </w:r>
          </w:p>
        </w:tc>
        <w:tc>
          <w:tcPr>
            <w:tcW w:w="1620" w:type="dxa"/>
            <w:tcBorders>
              <w:bottom w:val="dotted" w:sz="4" w:space="0" w:color="000000"/>
            </w:tcBorders>
            <w:shd w:val="clear" w:color="auto" w:fill="CCECFF"/>
          </w:tcPr>
          <w:p w14:paraId="531AE1FE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Intrastate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CCECFF"/>
          </w:tcPr>
          <w:p w14:paraId="495CA9BC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CCECFF"/>
          </w:tcPr>
          <w:p w14:paraId="02E870AF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CCECFF"/>
          </w:tcPr>
          <w:p w14:paraId="2A37A5D1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Director General</w:t>
            </w:r>
          </w:p>
        </w:tc>
      </w:tr>
      <w:tr w:rsidR="00CD2AE5" w14:paraId="5063F75D" w14:textId="77777777">
        <w:trPr>
          <w:trHeight w:val="304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5E52F14A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7E7E7"/>
          </w:tcPr>
          <w:p w14:paraId="2EFF94E0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CCCFF"/>
          </w:tcPr>
          <w:p w14:paraId="1DFF2BEB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Interstate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CCCFF"/>
          </w:tcPr>
          <w:p w14:paraId="6144A857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CCCCFF"/>
          </w:tcPr>
          <w:p w14:paraId="21FB06DF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CCCCFF"/>
          </w:tcPr>
          <w:p w14:paraId="364356C1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Director General</w:t>
            </w:r>
          </w:p>
        </w:tc>
      </w:tr>
      <w:tr w:rsidR="00CD2AE5" w14:paraId="1B191116" w14:textId="77777777">
        <w:trPr>
          <w:trHeight w:val="306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26158F0B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7E7E7"/>
          </w:tcPr>
          <w:p w14:paraId="241D4DD3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dotted" w:sz="4" w:space="0" w:color="000000"/>
            </w:tcBorders>
            <w:shd w:val="clear" w:color="auto" w:fill="99CCFF"/>
          </w:tcPr>
          <w:p w14:paraId="133F4D4E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International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99CCFF"/>
          </w:tcPr>
          <w:p w14:paraId="7E855EE8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99CCFF"/>
          </w:tcPr>
          <w:p w14:paraId="5D96E59D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Director General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99CCFF"/>
          </w:tcPr>
          <w:p w14:paraId="00F39147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Minister</w:t>
            </w:r>
          </w:p>
        </w:tc>
      </w:tr>
      <w:tr w:rsidR="00CD2AE5" w14:paraId="124FB3D3" w14:textId="77777777">
        <w:trPr>
          <w:trHeight w:val="340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2BB126A0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  <w:shd w:val="clear" w:color="auto" w:fill="E7E7E7"/>
          </w:tcPr>
          <w:p w14:paraId="46239EDB" w14:textId="77777777" w:rsidR="00CD2AE5" w:rsidRDefault="00CD2AE5">
            <w:pPr>
              <w:pStyle w:val="TableParagraph"/>
              <w:spacing w:before="0"/>
              <w:ind w:left="0"/>
              <w:rPr>
                <w:rFonts w:ascii="Trebuchet MS"/>
                <w:sz w:val="18"/>
              </w:rPr>
            </w:pPr>
          </w:p>
          <w:p w14:paraId="5F9207C5" w14:textId="77777777" w:rsidR="00CD2AE5" w:rsidRDefault="00CD2AE5">
            <w:pPr>
              <w:pStyle w:val="TableParagraph"/>
              <w:spacing w:before="10"/>
              <w:ind w:left="0"/>
              <w:rPr>
                <w:rFonts w:ascii="Trebuchet MS"/>
                <w:sz w:val="19"/>
              </w:rPr>
            </w:pPr>
          </w:p>
          <w:p w14:paraId="0040E863" w14:textId="77777777" w:rsidR="00CD2AE5" w:rsidRDefault="00BF2D89">
            <w:pPr>
              <w:pStyle w:val="TableParagraph"/>
              <w:spacing w:before="0"/>
              <w:ind w:left="225"/>
              <w:rPr>
                <w:sz w:val="16"/>
              </w:rPr>
            </w:pPr>
            <w:r>
              <w:rPr>
                <w:sz w:val="16"/>
              </w:rPr>
              <w:t>Director General</w:t>
            </w:r>
          </w:p>
        </w:tc>
        <w:tc>
          <w:tcPr>
            <w:tcW w:w="1620" w:type="dxa"/>
            <w:tcBorders>
              <w:bottom w:val="dotted" w:sz="4" w:space="0" w:color="000000"/>
            </w:tcBorders>
            <w:shd w:val="clear" w:color="auto" w:fill="CCECFF"/>
          </w:tcPr>
          <w:p w14:paraId="551FCCF2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Intrastate</w:t>
            </w:r>
          </w:p>
        </w:tc>
        <w:tc>
          <w:tcPr>
            <w:tcW w:w="2340" w:type="dxa"/>
            <w:tcBorders>
              <w:bottom w:val="dotted" w:sz="4" w:space="0" w:color="000000"/>
            </w:tcBorders>
            <w:shd w:val="clear" w:color="auto" w:fill="CCECFF"/>
          </w:tcPr>
          <w:p w14:paraId="4006357C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bottom w:val="dotted" w:sz="4" w:space="0" w:color="000000"/>
            </w:tcBorders>
            <w:shd w:val="clear" w:color="auto" w:fill="CCECFF"/>
          </w:tcPr>
          <w:p w14:paraId="493EA88B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1980" w:type="dxa"/>
            <w:tcBorders>
              <w:bottom w:val="dotted" w:sz="4" w:space="0" w:color="000000"/>
            </w:tcBorders>
            <w:shd w:val="clear" w:color="auto" w:fill="CCECFF"/>
          </w:tcPr>
          <w:p w14:paraId="03D4B5D1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</w:tr>
      <w:tr w:rsidR="00CD2AE5" w14:paraId="7405B7EC" w14:textId="77777777">
        <w:trPr>
          <w:trHeight w:val="345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16B24F2A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7E7E7"/>
          </w:tcPr>
          <w:p w14:paraId="5193C9DC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CCCFF"/>
          </w:tcPr>
          <w:p w14:paraId="2DB3E154" w14:textId="77777777" w:rsidR="00CD2AE5" w:rsidRDefault="00BF2D89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Interstate</w:t>
            </w:r>
          </w:p>
        </w:tc>
        <w:tc>
          <w:tcPr>
            <w:tcW w:w="23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CCCFF"/>
          </w:tcPr>
          <w:p w14:paraId="68D81646" w14:textId="77777777" w:rsidR="00CD2AE5" w:rsidRDefault="00BF2D89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CCCFF"/>
          </w:tcPr>
          <w:p w14:paraId="44DB7590" w14:textId="77777777" w:rsidR="00CD2AE5" w:rsidRDefault="00BF2D89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19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CCCFF"/>
          </w:tcPr>
          <w:p w14:paraId="3239F200" w14:textId="77777777" w:rsidR="00CD2AE5" w:rsidRDefault="00BF2D89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</w:tr>
      <w:tr w:rsidR="00CD2AE5" w14:paraId="5AAAA262" w14:textId="77777777">
        <w:trPr>
          <w:trHeight w:val="347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1A6DD558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7E7E7"/>
          </w:tcPr>
          <w:p w14:paraId="029E4725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dotted" w:sz="4" w:space="0" w:color="000000"/>
            </w:tcBorders>
            <w:shd w:val="clear" w:color="auto" w:fill="99CCFF"/>
          </w:tcPr>
          <w:p w14:paraId="0D1C166F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International</w:t>
            </w:r>
          </w:p>
        </w:tc>
        <w:tc>
          <w:tcPr>
            <w:tcW w:w="2340" w:type="dxa"/>
            <w:tcBorders>
              <w:top w:val="dotted" w:sz="4" w:space="0" w:color="000000"/>
            </w:tcBorders>
            <w:shd w:val="clear" w:color="auto" w:fill="99CCFF"/>
          </w:tcPr>
          <w:p w14:paraId="09955874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top w:val="dotted" w:sz="4" w:space="0" w:color="000000"/>
            </w:tcBorders>
            <w:shd w:val="clear" w:color="auto" w:fill="99CCFF"/>
          </w:tcPr>
          <w:p w14:paraId="416F001F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1980" w:type="dxa"/>
            <w:tcBorders>
              <w:top w:val="dotted" w:sz="4" w:space="0" w:color="000000"/>
            </w:tcBorders>
            <w:shd w:val="clear" w:color="auto" w:fill="99CCFF"/>
          </w:tcPr>
          <w:p w14:paraId="5A64735D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Minister</w:t>
            </w:r>
          </w:p>
        </w:tc>
      </w:tr>
    </w:tbl>
    <w:p w14:paraId="5F245D25" w14:textId="77777777" w:rsidR="00CD2AE5" w:rsidRDefault="00CD2AE5">
      <w:pPr>
        <w:pStyle w:val="BodyText"/>
        <w:spacing w:before="9"/>
        <w:rPr>
          <w:rFonts w:ascii="Trebuchet MS"/>
          <w:sz w:val="19"/>
        </w:rPr>
      </w:pPr>
    </w:p>
    <w:tbl>
      <w:tblPr>
        <w:tblW w:w="0" w:type="auto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620"/>
        <w:gridCol w:w="1620"/>
        <w:gridCol w:w="2340"/>
        <w:gridCol w:w="2160"/>
        <w:gridCol w:w="1980"/>
      </w:tblGrid>
      <w:tr w:rsidR="00CD2AE5" w14:paraId="51A81D50" w14:textId="77777777">
        <w:trPr>
          <w:trHeight w:val="301"/>
        </w:trPr>
        <w:tc>
          <w:tcPr>
            <w:tcW w:w="1080" w:type="dxa"/>
            <w:vMerge w:val="restart"/>
            <w:shd w:val="clear" w:color="auto" w:fill="CDCDCD"/>
          </w:tcPr>
          <w:p w14:paraId="11164297" w14:textId="77777777" w:rsidR="00CD2AE5" w:rsidRDefault="00CD2AE5">
            <w:pPr>
              <w:pStyle w:val="TableParagraph"/>
              <w:spacing w:before="0"/>
              <w:ind w:left="0"/>
              <w:rPr>
                <w:rFonts w:ascii="Trebuchet MS"/>
                <w:sz w:val="18"/>
              </w:rPr>
            </w:pPr>
            <w:bookmarkStart w:id="1" w:name="_Hlk210999851"/>
          </w:p>
          <w:p w14:paraId="1E054EC8" w14:textId="77777777" w:rsidR="00CD2AE5" w:rsidRDefault="00CD2AE5">
            <w:pPr>
              <w:pStyle w:val="TableParagraph"/>
              <w:spacing w:before="0"/>
              <w:ind w:left="0"/>
              <w:rPr>
                <w:rFonts w:ascii="Trebuchet MS"/>
                <w:sz w:val="18"/>
              </w:rPr>
            </w:pPr>
          </w:p>
          <w:p w14:paraId="4CAC23C6" w14:textId="77777777" w:rsidR="00CD2AE5" w:rsidRDefault="00CD2AE5">
            <w:pPr>
              <w:pStyle w:val="TableParagraph"/>
              <w:spacing w:before="0"/>
              <w:ind w:left="0"/>
              <w:rPr>
                <w:rFonts w:ascii="Trebuchet MS"/>
                <w:sz w:val="18"/>
              </w:rPr>
            </w:pPr>
          </w:p>
          <w:p w14:paraId="02E549F6" w14:textId="77777777" w:rsidR="00CD2AE5" w:rsidRDefault="00BF2D89">
            <w:pPr>
              <w:pStyle w:val="TableParagraph"/>
              <w:spacing w:before="132"/>
              <w:ind w:right="125"/>
              <w:rPr>
                <w:sz w:val="16"/>
              </w:rPr>
            </w:pPr>
            <w:r>
              <w:rPr>
                <w:sz w:val="16"/>
              </w:rPr>
              <w:t>Regional Education Offices and Local Education Offices</w:t>
            </w:r>
          </w:p>
        </w:tc>
        <w:tc>
          <w:tcPr>
            <w:tcW w:w="1620" w:type="dxa"/>
            <w:vMerge w:val="restart"/>
            <w:shd w:val="clear" w:color="auto" w:fill="E7E7E7"/>
          </w:tcPr>
          <w:p w14:paraId="31530C7A" w14:textId="77777777" w:rsidR="00CD2AE5" w:rsidRDefault="00CD2AE5">
            <w:pPr>
              <w:pStyle w:val="TableParagraph"/>
              <w:spacing w:before="7"/>
              <w:ind w:left="0"/>
              <w:rPr>
                <w:rFonts w:ascii="Trebuchet MS"/>
                <w:sz w:val="24"/>
              </w:rPr>
            </w:pPr>
          </w:p>
          <w:p w14:paraId="5A12814F" w14:textId="77777777" w:rsidR="00CD2AE5" w:rsidRDefault="00BF2D89">
            <w:pPr>
              <w:pStyle w:val="TableParagraph"/>
              <w:spacing w:before="0"/>
              <w:ind w:left="215" w:right="194"/>
              <w:jc w:val="center"/>
              <w:rPr>
                <w:sz w:val="16"/>
              </w:rPr>
            </w:pPr>
            <w:r>
              <w:rPr>
                <w:sz w:val="16"/>
              </w:rPr>
              <w:t>All officers under the Director of Education</w:t>
            </w:r>
          </w:p>
        </w:tc>
        <w:tc>
          <w:tcPr>
            <w:tcW w:w="1620" w:type="dxa"/>
            <w:tcBorders>
              <w:bottom w:val="dotted" w:sz="4" w:space="0" w:color="000000"/>
            </w:tcBorders>
            <w:shd w:val="clear" w:color="auto" w:fill="CCECFF"/>
          </w:tcPr>
          <w:p w14:paraId="12F78E24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Intrastate</w:t>
            </w:r>
          </w:p>
        </w:tc>
        <w:tc>
          <w:tcPr>
            <w:tcW w:w="2340" w:type="dxa"/>
            <w:tcBorders>
              <w:bottom w:val="dotted" w:sz="4" w:space="0" w:color="000000"/>
            </w:tcBorders>
            <w:shd w:val="clear" w:color="auto" w:fill="CCECFF"/>
          </w:tcPr>
          <w:p w14:paraId="3E14B7C5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bottom w:val="dotted" w:sz="4" w:space="0" w:color="000000"/>
            </w:tcBorders>
            <w:shd w:val="clear" w:color="auto" w:fill="CCECFF"/>
          </w:tcPr>
          <w:p w14:paraId="3BDADF5A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Immediate Superior</w:t>
            </w:r>
          </w:p>
        </w:tc>
        <w:tc>
          <w:tcPr>
            <w:tcW w:w="1980" w:type="dxa"/>
            <w:tcBorders>
              <w:bottom w:val="dotted" w:sz="4" w:space="0" w:color="000000"/>
            </w:tcBorders>
            <w:shd w:val="clear" w:color="auto" w:fill="CCECFF"/>
          </w:tcPr>
          <w:p w14:paraId="56B750EB" w14:textId="77777777" w:rsidR="00CD2AE5" w:rsidRDefault="00BF2D89"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Director of Education</w:t>
            </w:r>
          </w:p>
        </w:tc>
      </w:tr>
      <w:tr w:rsidR="00CD2AE5" w14:paraId="21728C16" w14:textId="77777777">
        <w:trPr>
          <w:trHeight w:val="304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39796D04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7E7E7"/>
          </w:tcPr>
          <w:p w14:paraId="0257FBF6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CCCFF"/>
          </w:tcPr>
          <w:p w14:paraId="0469C71D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Interstate</w:t>
            </w:r>
          </w:p>
        </w:tc>
        <w:tc>
          <w:tcPr>
            <w:tcW w:w="2340" w:type="dxa"/>
            <w:tcBorders>
              <w:top w:val="dotted" w:sz="4" w:space="0" w:color="000000"/>
              <w:bottom w:val="nil"/>
            </w:tcBorders>
            <w:shd w:val="clear" w:color="auto" w:fill="CCCCFF"/>
          </w:tcPr>
          <w:p w14:paraId="69086699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top w:val="dotted" w:sz="4" w:space="0" w:color="000000"/>
              <w:bottom w:val="nil"/>
            </w:tcBorders>
            <w:shd w:val="clear" w:color="auto" w:fill="CCCCFF"/>
          </w:tcPr>
          <w:p w14:paraId="0254DBDC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Immediate Superior</w:t>
            </w:r>
          </w:p>
        </w:tc>
        <w:tc>
          <w:tcPr>
            <w:tcW w:w="1980" w:type="dxa"/>
            <w:tcBorders>
              <w:top w:val="dotted" w:sz="4" w:space="0" w:color="000000"/>
              <w:bottom w:val="nil"/>
            </w:tcBorders>
            <w:shd w:val="clear" w:color="auto" w:fill="CCCCFF"/>
          </w:tcPr>
          <w:p w14:paraId="0C833AC7" w14:textId="77777777" w:rsidR="00CD2AE5" w:rsidRDefault="00BF2D89">
            <w:pPr>
              <w:pStyle w:val="TableParagraph"/>
              <w:spacing w:before="72"/>
              <w:rPr>
                <w:sz w:val="14"/>
              </w:rPr>
            </w:pPr>
            <w:r>
              <w:rPr>
                <w:sz w:val="14"/>
              </w:rPr>
              <w:t>Director of Education</w:t>
            </w:r>
          </w:p>
        </w:tc>
      </w:tr>
      <w:tr w:rsidR="00CD2AE5" w14:paraId="6B0B8A1B" w14:textId="77777777">
        <w:trPr>
          <w:trHeight w:val="488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4274DD68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7E7E7"/>
          </w:tcPr>
          <w:p w14:paraId="185EBCEE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dotted" w:sz="4" w:space="0" w:color="000000"/>
            </w:tcBorders>
            <w:shd w:val="clear" w:color="auto" w:fill="99CCFF"/>
          </w:tcPr>
          <w:p w14:paraId="0582C60A" w14:textId="77777777" w:rsidR="00CD2AE5" w:rsidRDefault="00BF2D89">
            <w:pPr>
              <w:pStyle w:val="TableParagraph"/>
              <w:spacing w:before="154"/>
              <w:rPr>
                <w:sz w:val="16"/>
              </w:rPr>
            </w:pPr>
            <w:r>
              <w:rPr>
                <w:sz w:val="16"/>
              </w:rPr>
              <w:t>International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99CCFF"/>
          </w:tcPr>
          <w:p w14:paraId="04F41D5E" w14:textId="77777777" w:rsidR="00CD2AE5" w:rsidRDefault="00CD2AE5">
            <w:pPr>
              <w:pStyle w:val="TableParagraph"/>
              <w:spacing w:before="9"/>
              <w:ind w:left="0"/>
              <w:rPr>
                <w:rFonts w:ascii="Trebuchet MS"/>
                <w:sz w:val="15"/>
              </w:rPr>
            </w:pPr>
          </w:p>
          <w:p w14:paraId="24174750" w14:textId="77777777" w:rsidR="00CD2AE5" w:rsidRDefault="00BF2D89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Director of Education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99CCFF"/>
          </w:tcPr>
          <w:p w14:paraId="2C178954" w14:textId="77777777" w:rsidR="00CD2AE5" w:rsidRDefault="00BF2D89">
            <w:pPr>
              <w:pStyle w:val="TableParagraph"/>
              <w:spacing w:before="61"/>
              <w:ind w:right="289"/>
              <w:rPr>
                <w:sz w:val="16"/>
              </w:rPr>
            </w:pPr>
            <w:r>
              <w:rPr>
                <w:sz w:val="16"/>
              </w:rPr>
              <w:t>Deputy Director General Schools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99CCFF"/>
          </w:tcPr>
          <w:p w14:paraId="1DFC1703" w14:textId="77777777" w:rsidR="00CD2AE5" w:rsidRDefault="00BF2D89">
            <w:pPr>
              <w:pStyle w:val="TableParagraph"/>
              <w:spacing w:before="154"/>
              <w:rPr>
                <w:sz w:val="16"/>
              </w:rPr>
            </w:pPr>
            <w:r>
              <w:rPr>
                <w:sz w:val="16"/>
              </w:rPr>
              <w:t>Minister</w:t>
            </w:r>
          </w:p>
        </w:tc>
      </w:tr>
      <w:tr w:rsidR="00CD2AE5" w14:paraId="5DF4275B" w14:textId="77777777">
        <w:trPr>
          <w:trHeight w:val="486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34BE1A9B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  <w:shd w:val="clear" w:color="auto" w:fill="E7E7E7"/>
          </w:tcPr>
          <w:p w14:paraId="7C0F7C41" w14:textId="77777777" w:rsidR="00CD2AE5" w:rsidRDefault="00CD2AE5">
            <w:pPr>
              <w:pStyle w:val="TableParagraph"/>
              <w:spacing w:before="0"/>
              <w:ind w:left="0"/>
              <w:rPr>
                <w:rFonts w:ascii="Trebuchet MS"/>
                <w:sz w:val="18"/>
              </w:rPr>
            </w:pPr>
          </w:p>
          <w:p w14:paraId="791EC28B" w14:textId="77777777" w:rsidR="00CD2AE5" w:rsidRDefault="00CD2AE5">
            <w:pPr>
              <w:pStyle w:val="TableParagraph"/>
              <w:spacing w:before="0"/>
              <w:ind w:left="0"/>
              <w:rPr>
                <w:rFonts w:ascii="Trebuchet MS"/>
                <w:sz w:val="18"/>
              </w:rPr>
            </w:pPr>
          </w:p>
          <w:p w14:paraId="2C1A554B" w14:textId="77777777" w:rsidR="00CD2AE5" w:rsidRDefault="00BF2D89">
            <w:pPr>
              <w:pStyle w:val="TableParagraph"/>
              <w:spacing w:before="142"/>
              <w:ind w:left="455" w:right="407" w:hanging="15"/>
              <w:rPr>
                <w:sz w:val="16"/>
              </w:rPr>
            </w:pPr>
            <w:r>
              <w:rPr>
                <w:sz w:val="16"/>
              </w:rPr>
              <w:t>Director of Education</w:t>
            </w:r>
          </w:p>
        </w:tc>
        <w:tc>
          <w:tcPr>
            <w:tcW w:w="1620" w:type="dxa"/>
            <w:tcBorders>
              <w:bottom w:val="dotted" w:sz="4" w:space="0" w:color="000000"/>
            </w:tcBorders>
            <w:shd w:val="clear" w:color="auto" w:fill="CCECFF"/>
          </w:tcPr>
          <w:p w14:paraId="0946EF66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Intrastate</w:t>
            </w:r>
          </w:p>
        </w:tc>
        <w:tc>
          <w:tcPr>
            <w:tcW w:w="2340" w:type="dxa"/>
            <w:tcBorders>
              <w:bottom w:val="dotted" w:sz="4" w:space="0" w:color="000000"/>
            </w:tcBorders>
            <w:shd w:val="clear" w:color="auto" w:fill="CCECFF"/>
          </w:tcPr>
          <w:p w14:paraId="015AC4AC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bottom w:val="dotted" w:sz="4" w:space="0" w:color="000000"/>
            </w:tcBorders>
            <w:shd w:val="clear" w:color="auto" w:fill="CCECFF"/>
          </w:tcPr>
          <w:p w14:paraId="123798D5" w14:textId="77777777" w:rsidR="00CD2AE5" w:rsidRDefault="00BF2D8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1980" w:type="dxa"/>
            <w:tcBorders>
              <w:bottom w:val="dotted" w:sz="4" w:space="0" w:color="000000"/>
            </w:tcBorders>
            <w:shd w:val="clear" w:color="auto" w:fill="CCECFF"/>
          </w:tcPr>
          <w:p w14:paraId="79EEEC82" w14:textId="77777777" w:rsidR="00CD2AE5" w:rsidRDefault="00BF2D89">
            <w:pPr>
              <w:pStyle w:val="TableParagraph"/>
              <w:spacing w:before="61"/>
              <w:ind w:right="109"/>
              <w:rPr>
                <w:sz w:val="16"/>
              </w:rPr>
            </w:pPr>
            <w:r>
              <w:rPr>
                <w:sz w:val="16"/>
              </w:rPr>
              <w:t>Deputy Director General Schools</w:t>
            </w:r>
          </w:p>
        </w:tc>
      </w:tr>
      <w:tr w:rsidR="00CD2AE5" w14:paraId="0F097CB9" w14:textId="77777777">
        <w:trPr>
          <w:trHeight w:val="481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7A96B47B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7E7E7"/>
          </w:tcPr>
          <w:p w14:paraId="0296DE81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CCCFF"/>
          </w:tcPr>
          <w:p w14:paraId="70E2AC3D" w14:textId="77777777" w:rsidR="00CD2AE5" w:rsidRDefault="00BF2D89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Interstate</w:t>
            </w:r>
          </w:p>
        </w:tc>
        <w:tc>
          <w:tcPr>
            <w:tcW w:w="23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CCCFF"/>
          </w:tcPr>
          <w:p w14:paraId="42F694E7" w14:textId="77777777" w:rsidR="00CD2AE5" w:rsidRDefault="00BF2D89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CCCFF"/>
          </w:tcPr>
          <w:p w14:paraId="08BB2C53" w14:textId="77777777" w:rsidR="00CD2AE5" w:rsidRDefault="00BF2D89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19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CCCFF"/>
          </w:tcPr>
          <w:p w14:paraId="0FA02DCB" w14:textId="77777777" w:rsidR="00CD2AE5" w:rsidRDefault="00BF2D89"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z w:val="16"/>
              </w:rPr>
              <w:t>Deputy Director General Schools</w:t>
            </w:r>
          </w:p>
        </w:tc>
      </w:tr>
      <w:tr w:rsidR="00CD2AE5" w14:paraId="5D9DFFD6" w14:textId="77777777">
        <w:trPr>
          <w:trHeight w:val="486"/>
        </w:trPr>
        <w:tc>
          <w:tcPr>
            <w:tcW w:w="1080" w:type="dxa"/>
            <w:vMerge/>
            <w:tcBorders>
              <w:top w:val="nil"/>
            </w:tcBorders>
            <w:shd w:val="clear" w:color="auto" w:fill="CDCDCD"/>
          </w:tcPr>
          <w:p w14:paraId="7A026C9E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7E7E7"/>
          </w:tcPr>
          <w:p w14:paraId="4A0DD811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dotted" w:sz="4" w:space="0" w:color="000000"/>
            </w:tcBorders>
            <w:shd w:val="clear" w:color="auto" w:fill="99CCFF"/>
          </w:tcPr>
          <w:p w14:paraId="1026E8F5" w14:textId="77777777" w:rsidR="00CD2AE5" w:rsidRDefault="00BF2D89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International</w:t>
            </w:r>
          </w:p>
        </w:tc>
        <w:tc>
          <w:tcPr>
            <w:tcW w:w="2340" w:type="dxa"/>
            <w:tcBorders>
              <w:top w:val="dotted" w:sz="4" w:space="0" w:color="000000"/>
            </w:tcBorders>
            <w:shd w:val="clear" w:color="auto" w:fill="99CCFF"/>
          </w:tcPr>
          <w:p w14:paraId="3FC3BE3E" w14:textId="77777777" w:rsidR="00CD2AE5" w:rsidRDefault="00BF2D89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top w:val="dotted" w:sz="4" w:space="0" w:color="000000"/>
            </w:tcBorders>
            <w:shd w:val="clear" w:color="auto" w:fill="99CCFF"/>
          </w:tcPr>
          <w:p w14:paraId="5366360D" w14:textId="77777777" w:rsidR="00CD2AE5" w:rsidRDefault="00BF2D89">
            <w:pPr>
              <w:pStyle w:val="TableParagraph"/>
              <w:spacing w:before="58"/>
              <w:ind w:right="289"/>
              <w:rPr>
                <w:sz w:val="16"/>
              </w:rPr>
            </w:pPr>
            <w:r>
              <w:rPr>
                <w:sz w:val="16"/>
              </w:rPr>
              <w:t>Deputy Director General Schools</w:t>
            </w:r>
          </w:p>
        </w:tc>
        <w:tc>
          <w:tcPr>
            <w:tcW w:w="1980" w:type="dxa"/>
            <w:tcBorders>
              <w:top w:val="dotted" w:sz="4" w:space="0" w:color="000000"/>
            </w:tcBorders>
            <w:shd w:val="clear" w:color="auto" w:fill="99CCFF"/>
          </w:tcPr>
          <w:p w14:paraId="13346F49" w14:textId="77777777" w:rsidR="00CD2AE5" w:rsidRDefault="00BF2D89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Minister</w:t>
            </w:r>
          </w:p>
        </w:tc>
      </w:tr>
      <w:bookmarkEnd w:id="1"/>
    </w:tbl>
    <w:p w14:paraId="28B156F1" w14:textId="77777777" w:rsidR="00616B1E" w:rsidRDefault="00616B1E" w:rsidP="00AB5E52">
      <w:pPr>
        <w:pStyle w:val="Heading1"/>
        <w:spacing w:before="230" w:line="229" w:lineRule="exact"/>
        <w:ind w:left="0"/>
      </w:pPr>
    </w:p>
    <w:p w14:paraId="116C970D" w14:textId="19B28060" w:rsidR="00CD2AE5" w:rsidRDefault="00BF2D89" w:rsidP="00AB5E52">
      <w:pPr>
        <w:pStyle w:val="Heading1"/>
        <w:spacing w:before="230" w:line="229" w:lineRule="exact"/>
        <w:ind w:left="720"/>
      </w:pPr>
      <w:r>
        <w:t>Notes:</w:t>
      </w:r>
    </w:p>
    <w:p w14:paraId="0DEB8D31" w14:textId="77777777" w:rsidR="00CD2AE5" w:rsidRDefault="00BF2D89">
      <w:pPr>
        <w:pStyle w:val="ListParagraph"/>
        <w:numPr>
          <w:ilvl w:val="0"/>
          <w:numId w:val="2"/>
        </w:numPr>
        <w:tabs>
          <w:tab w:val="left" w:pos="1392"/>
          <w:tab w:val="left" w:pos="1393"/>
        </w:tabs>
        <w:ind w:right="1026"/>
        <w:jc w:val="left"/>
        <w:rPr>
          <w:sz w:val="20"/>
        </w:rPr>
      </w:pPr>
      <w:r>
        <w:rPr>
          <w:b/>
          <w:sz w:val="20"/>
        </w:rPr>
        <w:t xml:space="preserve">Christmas and Cocos (Keeling) Islands </w:t>
      </w:r>
      <w:r>
        <w:rPr>
          <w:sz w:val="20"/>
        </w:rPr>
        <w:t>For approval processes, travel to and from these islands is treated as intrastate travel</w:t>
      </w:r>
      <w:proofErr w:type="gramStart"/>
      <w:r>
        <w:rPr>
          <w:sz w:val="20"/>
        </w:rPr>
        <w:t>.</w:t>
      </w:r>
      <w:r>
        <w:rPr>
          <w:spacing w:val="54"/>
          <w:sz w:val="20"/>
        </w:rPr>
        <w:t xml:space="preserve"> </w:t>
      </w:r>
      <w:r>
        <w:rPr>
          <w:sz w:val="20"/>
        </w:rPr>
        <w:t>.</w:t>
      </w:r>
      <w:proofErr w:type="gramEnd"/>
    </w:p>
    <w:p w14:paraId="20943E82" w14:textId="77777777" w:rsidR="00CD2AE5" w:rsidRDefault="00CD2AE5">
      <w:pPr>
        <w:pStyle w:val="BodyText"/>
      </w:pPr>
    </w:p>
    <w:p w14:paraId="722ED36C" w14:textId="77777777" w:rsidR="00CD2AE5" w:rsidRDefault="00BF2D89">
      <w:pPr>
        <w:pStyle w:val="BodyText"/>
        <w:ind w:left="1392" w:right="1043"/>
      </w:pPr>
      <w:r>
        <w:rPr>
          <w:b/>
        </w:rPr>
        <w:t xml:space="preserve">Uluru/Yulara </w:t>
      </w:r>
      <w:r>
        <w:t>Travel to and from schools in the remote areas of Western Australia via Uluru/Yulara is treated as intrastate travel, provided the traveller does not also conduct any official business in another state or territory.</w:t>
      </w:r>
    </w:p>
    <w:p w14:paraId="0971BA0B" w14:textId="77777777" w:rsidR="00CD2AE5" w:rsidRDefault="00CD2AE5">
      <w:pPr>
        <w:pStyle w:val="BodyText"/>
      </w:pPr>
    </w:p>
    <w:p w14:paraId="6AFAE95F" w14:textId="77777777" w:rsidR="00CD2AE5" w:rsidRDefault="00BF2D89">
      <w:pPr>
        <w:pStyle w:val="BodyText"/>
        <w:ind w:left="1392" w:right="1232"/>
      </w:pPr>
      <w:r>
        <w:rPr>
          <w:b/>
        </w:rPr>
        <w:t xml:space="preserve">Northern Territory </w:t>
      </w:r>
      <w:r>
        <w:t>For approval purposes, school excursions that involve interstate travel to the Northern Territory but do not involve an overnight stay, are considered intrastate travel.</w:t>
      </w:r>
    </w:p>
    <w:p w14:paraId="36D7D640" w14:textId="77777777" w:rsidR="00CD2AE5" w:rsidRDefault="00CD2AE5">
      <w:pPr>
        <w:pStyle w:val="BodyText"/>
        <w:spacing w:before="1"/>
      </w:pPr>
    </w:p>
    <w:p w14:paraId="56800179" w14:textId="77777777" w:rsidR="00CD2AE5" w:rsidRDefault="00CD2AE5">
      <w:pPr>
        <w:rPr>
          <w:rFonts w:ascii="Calibri"/>
        </w:rPr>
        <w:sectPr w:rsidR="00CD2AE5">
          <w:headerReference w:type="even" r:id="rId7"/>
          <w:headerReference w:type="default" r:id="rId8"/>
          <w:headerReference w:type="first" r:id="rId9"/>
          <w:type w:val="continuous"/>
          <w:pgSz w:w="11910" w:h="16840"/>
          <w:pgMar w:top="1240" w:right="460" w:bottom="280" w:left="2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440"/>
        <w:gridCol w:w="1620"/>
        <w:gridCol w:w="2340"/>
        <w:gridCol w:w="2160"/>
        <w:gridCol w:w="2105"/>
      </w:tblGrid>
      <w:tr w:rsidR="00CD2AE5" w14:paraId="1D8C7046" w14:textId="77777777">
        <w:trPr>
          <w:trHeight w:val="208"/>
        </w:trPr>
        <w:tc>
          <w:tcPr>
            <w:tcW w:w="1260" w:type="dxa"/>
            <w:vMerge w:val="restart"/>
            <w:shd w:val="clear" w:color="auto" w:fill="FFFFCC"/>
          </w:tcPr>
          <w:p w14:paraId="07C5714D" w14:textId="77777777" w:rsidR="00CD2AE5" w:rsidRDefault="00CD2AE5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3C98517E" w14:textId="77777777" w:rsidR="00CD2AE5" w:rsidRDefault="00BF2D89">
            <w:pPr>
              <w:pStyle w:val="TableParagraph"/>
              <w:spacing w:before="0"/>
              <w:ind w:left="376"/>
              <w:rPr>
                <w:b/>
                <w:sz w:val="18"/>
              </w:rPr>
            </w:pPr>
            <w:r>
              <w:rPr>
                <w:b/>
                <w:sz w:val="18"/>
              </w:rPr>
              <w:t>Office</w:t>
            </w:r>
          </w:p>
        </w:tc>
        <w:tc>
          <w:tcPr>
            <w:tcW w:w="1440" w:type="dxa"/>
            <w:vMerge w:val="restart"/>
            <w:shd w:val="clear" w:color="auto" w:fill="FFFFCC"/>
          </w:tcPr>
          <w:p w14:paraId="3A7B234B" w14:textId="77777777" w:rsidR="00CD2AE5" w:rsidRDefault="00CD2AE5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2105C9E4" w14:textId="77777777" w:rsidR="00CD2AE5" w:rsidRDefault="00BF2D89">
            <w:pPr>
              <w:pStyle w:val="TableParagraph"/>
              <w:spacing w:before="0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Traveller</w:t>
            </w:r>
          </w:p>
        </w:tc>
        <w:tc>
          <w:tcPr>
            <w:tcW w:w="8225" w:type="dxa"/>
            <w:gridSpan w:val="4"/>
            <w:shd w:val="clear" w:color="auto" w:fill="FFFFCC"/>
          </w:tcPr>
          <w:p w14:paraId="761EFAE7" w14:textId="77777777" w:rsidR="00CD2AE5" w:rsidRDefault="00BF2D89">
            <w:pPr>
              <w:pStyle w:val="TableParagraph"/>
              <w:spacing w:before="1" w:line="187" w:lineRule="exact"/>
              <w:ind w:left="2837" w:right="28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Air Travel Approval Authority</w:t>
            </w:r>
          </w:p>
        </w:tc>
      </w:tr>
      <w:tr w:rsidR="00CD2AE5" w14:paraId="114FDEBC" w14:textId="77777777">
        <w:trPr>
          <w:trHeight w:val="397"/>
        </w:trPr>
        <w:tc>
          <w:tcPr>
            <w:tcW w:w="1260" w:type="dxa"/>
            <w:vMerge/>
            <w:tcBorders>
              <w:top w:val="nil"/>
            </w:tcBorders>
            <w:shd w:val="clear" w:color="auto" w:fill="FFFFCC"/>
          </w:tcPr>
          <w:p w14:paraId="2FBBE6C0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FFFCC"/>
          </w:tcPr>
          <w:p w14:paraId="56902BDD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FFFFCC"/>
          </w:tcPr>
          <w:p w14:paraId="73EFAE80" w14:textId="77777777" w:rsidR="00CD2AE5" w:rsidRDefault="00BF2D89">
            <w:pPr>
              <w:pStyle w:val="TableParagraph"/>
              <w:spacing w:before="95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Air Travel Type</w:t>
            </w:r>
          </w:p>
        </w:tc>
        <w:tc>
          <w:tcPr>
            <w:tcW w:w="2340" w:type="dxa"/>
            <w:shd w:val="clear" w:color="auto" w:fill="FFFFCC"/>
          </w:tcPr>
          <w:p w14:paraId="4D064FF2" w14:textId="77777777" w:rsidR="00CD2AE5" w:rsidRDefault="00BF2D89">
            <w:pPr>
              <w:pStyle w:val="TableParagraph"/>
              <w:spacing w:before="95"/>
              <w:ind w:left="386"/>
              <w:rPr>
                <w:b/>
                <w:sz w:val="18"/>
              </w:rPr>
            </w:pPr>
            <w:r>
              <w:rPr>
                <w:b/>
                <w:sz w:val="18"/>
              </w:rPr>
              <w:t>Recommended By</w:t>
            </w:r>
          </w:p>
        </w:tc>
        <w:tc>
          <w:tcPr>
            <w:tcW w:w="2160" w:type="dxa"/>
            <w:shd w:val="clear" w:color="auto" w:fill="FFFFCC"/>
          </w:tcPr>
          <w:p w14:paraId="0635E30A" w14:textId="77777777" w:rsidR="00CD2AE5" w:rsidRDefault="00BF2D89">
            <w:pPr>
              <w:pStyle w:val="TableParagraph"/>
              <w:spacing w:before="95"/>
              <w:ind w:left="491"/>
              <w:rPr>
                <w:b/>
                <w:sz w:val="18"/>
              </w:rPr>
            </w:pPr>
            <w:r>
              <w:rPr>
                <w:b/>
                <w:sz w:val="18"/>
              </w:rPr>
              <w:t>Supported By</w:t>
            </w:r>
          </w:p>
        </w:tc>
        <w:tc>
          <w:tcPr>
            <w:tcW w:w="2105" w:type="dxa"/>
            <w:shd w:val="clear" w:color="auto" w:fill="FFFFCC"/>
          </w:tcPr>
          <w:p w14:paraId="5C53AE3A" w14:textId="77777777" w:rsidR="00CD2AE5" w:rsidRDefault="00BF2D89">
            <w:pPr>
              <w:pStyle w:val="TableParagraph"/>
              <w:spacing w:before="83"/>
              <w:ind w:left="431"/>
              <w:rPr>
                <w:b/>
                <w:sz w:val="20"/>
              </w:rPr>
            </w:pPr>
            <w:r>
              <w:rPr>
                <w:b/>
                <w:sz w:val="20"/>
              </w:rPr>
              <w:t>Approved By</w:t>
            </w:r>
          </w:p>
        </w:tc>
      </w:tr>
      <w:tr w:rsidR="00CD2AE5" w14:paraId="4DFD60D6" w14:textId="77777777">
        <w:trPr>
          <w:trHeight w:val="342"/>
        </w:trPr>
        <w:tc>
          <w:tcPr>
            <w:tcW w:w="1260" w:type="dxa"/>
            <w:vMerge w:val="restart"/>
            <w:shd w:val="clear" w:color="auto" w:fill="CDCDCD"/>
          </w:tcPr>
          <w:p w14:paraId="402088D8" w14:textId="77777777" w:rsidR="00CD2AE5" w:rsidRDefault="00CD2AE5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3B2EA94D" w14:textId="77777777" w:rsidR="00CD2AE5" w:rsidRDefault="00CD2AE5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0821B8DB" w14:textId="77777777" w:rsidR="00CD2AE5" w:rsidRDefault="00CD2AE5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10BD60C9" w14:textId="77777777" w:rsidR="00CD2AE5" w:rsidRDefault="00CD2AE5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4C36AD7A" w14:textId="77777777" w:rsidR="00CD2AE5" w:rsidRDefault="00CD2AE5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68A9EC79" w14:textId="77777777" w:rsidR="00CD2AE5" w:rsidRDefault="00BF2D89">
            <w:pPr>
              <w:pStyle w:val="TableParagraph"/>
              <w:spacing w:before="0"/>
              <w:ind w:right="234"/>
              <w:rPr>
                <w:sz w:val="16"/>
              </w:rPr>
            </w:pPr>
            <w:r>
              <w:rPr>
                <w:sz w:val="16"/>
              </w:rPr>
              <w:t>Schools and Colleges</w:t>
            </w:r>
          </w:p>
        </w:tc>
        <w:tc>
          <w:tcPr>
            <w:tcW w:w="1440" w:type="dxa"/>
            <w:vMerge w:val="restart"/>
            <w:tcBorders>
              <w:bottom w:val="single" w:sz="4" w:space="0" w:color="000000"/>
            </w:tcBorders>
            <w:shd w:val="clear" w:color="auto" w:fill="E7E7E7"/>
          </w:tcPr>
          <w:p w14:paraId="59E1BEEA" w14:textId="77777777" w:rsidR="00CD2AE5" w:rsidRDefault="00CD2AE5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4465F27F" w14:textId="77777777" w:rsidR="00CD2AE5" w:rsidRDefault="00CD2AE5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14:paraId="1614C3A9" w14:textId="77777777" w:rsidR="00CD2AE5" w:rsidRDefault="00BF2D89">
            <w:pPr>
              <w:pStyle w:val="TableParagraph"/>
              <w:spacing w:before="0"/>
              <w:ind w:left="280" w:right="89" w:hanging="156"/>
              <w:rPr>
                <w:sz w:val="16"/>
              </w:rPr>
            </w:pPr>
            <w:r>
              <w:rPr>
                <w:sz w:val="16"/>
              </w:rPr>
              <w:t xml:space="preserve">All officers under the </w:t>
            </w:r>
            <w:proofErr w:type="gramStart"/>
            <w:r>
              <w:rPr>
                <w:sz w:val="16"/>
              </w:rPr>
              <w:t>Principal</w:t>
            </w:r>
            <w:proofErr w:type="gramEnd"/>
          </w:p>
        </w:tc>
        <w:tc>
          <w:tcPr>
            <w:tcW w:w="1620" w:type="dxa"/>
            <w:tcBorders>
              <w:bottom w:val="dotted" w:sz="4" w:space="0" w:color="000000"/>
            </w:tcBorders>
            <w:shd w:val="clear" w:color="auto" w:fill="CCECFF"/>
          </w:tcPr>
          <w:p w14:paraId="35A2F5D9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Intrastate</w:t>
            </w:r>
          </w:p>
        </w:tc>
        <w:tc>
          <w:tcPr>
            <w:tcW w:w="2340" w:type="dxa"/>
            <w:tcBorders>
              <w:bottom w:val="dotted" w:sz="4" w:space="0" w:color="000000"/>
            </w:tcBorders>
            <w:shd w:val="clear" w:color="auto" w:fill="CCECFF"/>
          </w:tcPr>
          <w:p w14:paraId="47BE5C4D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bottom w:val="dotted" w:sz="4" w:space="0" w:color="000000"/>
            </w:tcBorders>
            <w:shd w:val="clear" w:color="auto" w:fill="CCECFF"/>
          </w:tcPr>
          <w:p w14:paraId="6CE7C0F9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05" w:type="dxa"/>
            <w:tcBorders>
              <w:bottom w:val="dotted" w:sz="4" w:space="0" w:color="000000"/>
            </w:tcBorders>
            <w:shd w:val="clear" w:color="auto" w:fill="CCECFF"/>
          </w:tcPr>
          <w:p w14:paraId="11E309D8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Principal</w:t>
            </w:r>
          </w:p>
        </w:tc>
      </w:tr>
      <w:tr w:rsidR="00CD2AE5" w14:paraId="4AE89126" w14:textId="77777777">
        <w:trPr>
          <w:trHeight w:val="345"/>
        </w:trPr>
        <w:tc>
          <w:tcPr>
            <w:tcW w:w="1260" w:type="dxa"/>
            <w:vMerge/>
            <w:tcBorders>
              <w:top w:val="nil"/>
            </w:tcBorders>
            <w:shd w:val="clear" w:color="auto" w:fill="CDCDCD"/>
          </w:tcPr>
          <w:p w14:paraId="0C78C285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000000"/>
            </w:tcBorders>
            <w:shd w:val="clear" w:color="auto" w:fill="E7E7E7"/>
          </w:tcPr>
          <w:p w14:paraId="0FCB1474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CCCFF"/>
          </w:tcPr>
          <w:p w14:paraId="7CDC5917" w14:textId="77777777" w:rsidR="00CD2AE5" w:rsidRDefault="00BF2D8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Interstate</w:t>
            </w:r>
          </w:p>
        </w:tc>
        <w:tc>
          <w:tcPr>
            <w:tcW w:w="2340" w:type="dxa"/>
            <w:tcBorders>
              <w:top w:val="dotted" w:sz="4" w:space="0" w:color="000000"/>
              <w:bottom w:val="nil"/>
            </w:tcBorders>
            <w:shd w:val="clear" w:color="auto" w:fill="CCCCFF"/>
          </w:tcPr>
          <w:p w14:paraId="2C52B4FA" w14:textId="77777777" w:rsidR="00CD2AE5" w:rsidRDefault="00BF2D8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top w:val="dotted" w:sz="4" w:space="0" w:color="000000"/>
              <w:bottom w:val="nil"/>
            </w:tcBorders>
            <w:shd w:val="clear" w:color="auto" w:fill="CCCCFF"/>
          </w:tcPr>
          <w:p w14:paraId="7BF5AAC4" w14:textId="77777777" w:rsidR="00CD2AE5" w:rsidRDefault="00BF2D8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05" w:type="dxa"/>
            <w:tcBorders>
              <w:top w:val="dotted" w:sz="4" w:space="0" w:color="000000"/>
              <w:bottom w:val="nil"/>
            </w:tcBorders>
            <w:shd w:val="clear" w:color="auto" w:fill="CCCCFF"/>
          </w:tcPr>
          <w:p w14:paraId="1AA51A24" w14:textId="77777777" w:rsidR="00CD2AE5" w:rsidRDefault="00BF2D89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Principal</w:t>
            </w:r>
          </w:p>
        </w:tc>
      </w:tr>
      <w:tr w:rsidR="00CD2AE5" w14:paraId="7FCB0623" w14:textId="77777777">
        <w:trPr>
          <w:trHeight w:val="918"/>
        </w:trPr>
        <w:tc>
          <w:tcPr>
            <w:tcW w:w="1260" w:type="dxa"/>
            <w:vMerge/>
            <w:tcBorders>
              <w:top w:val="nil"/>
            </w:tcBorders>
            <w:shd w:val="clear" w:color="auto" w:fill="CDCDCD"/>
          </w:tcPr>
          <w:p w14:paraId="57152FE0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000000"/>
            </w:tcBorders>
            <w:shd w:val="clear" w:color="auto" w:fill="E7E7E7"/>
          </w:tcPr>
          <w:p w14:paraId="62DA92BE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dotted" w:sz="4" w:space="0" w:color="000000"/>
            </w:tcBorders>
            <w:shd w:val="clear" w:color="auto" w:fill="99CCFF"/>
          </w:tcPr>
          <w:p w14:paraId="763C7237" w14:textId="77777777" w:rsidR="00CD2AE5" w:rsidRDefault="00BF2D89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International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99CCFF"/>
          </w:tcPr>
          <w:p w14:paraId="07F6971A" w14:textId="77777777" w:rsidR="00CD2AE5" w:rsidRDefault="00BF2D89">
            <w:pPr>
              <w:pStyle w:val="TableParagraph"/>
              <w:ind w:right="113"/>
              <w:rPr>
                <w:sz w:val="16"/>
              </w:rPr>
            </w:pPr>
            <w:r>
              <w:rPr>
                <w:sz w:val="16"/>
              </w:rPr>
              <w:t>Director of Education through the principal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99CCFF"/>
          </w:tcPr>
          <w:p w14:paraId="1A0F824F" w14:textId="77777777" w:rsidR="00CD2AE5" w:rsidRDefault="00BF2D89">
            <w:pPr>
              <w:pStyle w:val="TableParagraph"/>
              <w:ind w:right="289"/>
              <w:rPr>
                <w:sz w:val="16"/>
              </w:rPr>
            </w:pPr>
            <w:r>
              <w:rPr>
                <w:sz w:val="16"/>
              </w:rPr>
              <w:t>Deputy Director General Schools</w:t>
            </w:r>
          </w:p>
        </w:tc>
        <w:tc>
          <w:tcPr>
            <w:tcW w:w="2105" w:type="dxa"/>
            <w:tcBorders>
              <w:top w:val="nil"/>
            </w:tcBorders>
            <w:shd w:val="clear" w:color="auto" w:fill="99CCFF"/>
          </w:tcPr>
          <w:p w14:paraId="6006DD93" w14:textId="77777777" w:rsidR="00CD2AE5" w:rsidRDefault="00BF2D89">
            <w:pPr>
              <w:pStyle w:val="TableParagraph"/>
              <w:ind w:right="118"/>
              <w:rPr>
                <w:sz w:val="16"/>
              </w:rPr>
            </w:pPr>
            <w:r>
              <w:rPr>
                <w:sz w:val="16"/>
              </w:rPr>
              <w:t>International Excursions – Director General</w:t>
            </w:r>
          </w:p>
          <w:p w14:paraId="026F382F" w14:textId="77777777" w:rsidR="00CD2AE5" w:rsidRDefault="00BF2D89">
            <w:pPr>
              <w:pStyle w:val="TableParagraph"/>
              <w:spacing w:before="62"/>
              <w:ind w:right="456"/>
              <w:rPr>
                <w:sz w:val="16"/>
              </w:rPr>
            </w:pPr>
            <w:r>
              <w:rPr>
                <w:sz w:val="16"/>
              </w:rPr>
              <w:t>All other international travel - Minister</w:t>
            </w:r>
          </w:p>
        </w:tc>
      </w:tr>
      <w:tr w:rsidR="00CD2AE5" w14:paraId="3585ECB1" w14:textId="77777777">
        <w:trPr>
          <w:trHeight w:val="301"/>
        </w:trPr>
        <w:tc>
          <w:tcPr>
            <w:tcW w:w="1260" w:type="dxa"/>
            <w:vMerge/>
            <w:tcBorders>
              <w:top w:val="nil"/>
            </w:tcBorders>
            <w:shd w:val="clear" w:color="auto" w:fill="CDCDCD"/>
          </w:tcPr>
          <w:p w14:paraId="2AB76D39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59E5DB87" w14:textId="77777777" w:rsidR="00CD2AE5" w:rsidRDefault="00CD2AE5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6223B03E" w14:textId="77777777" w:rsidR="00CD2AE5" w:rsidRDefault="00CD2AE5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0E2D3170" w14:textId="77777777" w:rsidR="00CD2AE5" w:rsidRDefault="00BF2D89">
            <w:pPr>
              <w:pStyle w:val="TableParagraph"/>
              <w:spacing w:before="151"/>
              <w:ind w:left="414"/>
              <w:rPr>
                <w:sz w:val="16"/>
              </w:rPr>
            </w:pPr>
            <w:r>
              <w:rPr>
                <w:sz w:val="16"/>
              </w:rPr>
              <w:t>Principal</w:t>
            </w:r>
          </w:p>
        </w:tc>
        <w:tc>
          <w:tcPr>
            <w:tcW w:w="1620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CCECFF"/>
          </w:tcPr>
          <w:p w14:paraId="76CE5347" w14:textId="77777777" w:rsidR="00CD2AE5" w:rsidRDefault="00BF2D89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Intrastate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CCECFF"/>
          </w:tcPr>
          <w:p w14:paraId="645DB078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CCECFF"/>
          </w:tcPr>
          <w:p w14:paraId="7947D829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05" w:type="dxa"/>
            <w:tcBorders>
              <w:bottom w:val="nil"/>
            </w:tcBorders>
            <w:shd w:val="clear" w:color="auto" w:fill="CCECFF"/>
          </w:tcPr>
          <w:p w14:paraId="543CA4AA" w14:textId="77777777" w:rsidR="00CD2AE5" w:rsidRDefault="00BF2D89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Director of Education</w:t>
            </w:r>
          </w:p>
        </w:tc>
      </w:tr>
      <w:tr w:rsidR="00CD2AE5" w14:paraId="54AF2A18" w14:textId="77777777">
        <w:trPr>
          <w:trHeight w:val="304"/>
        </w:trPr>
        <w:tc>
          <w:tcPr>
            <w:tcW w:w="1260" w:type="dxa"/>
            <w:vMerge/>
            <w:tcBorders>
              <w:top w:val="nil"/>
            </w:tcBorders>
            <w:shd w:val="clear" w:color="auto" w:fill="CDCDCD"/>
          </w:tcPr>
          <w:p w14:paraId="6DD62175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4ACE7991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CCCCFF"/>
          </w:tcPr>
          <w:p w14:paraId="6E1A9773" w14:textId="77777777" w:rsidR="00CD2AE5" w:rsidRDefault="00BF2D89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Interstate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CCCFF"/>
          </w:tcPr>
          <w:p w14:paraId="0D310693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CCCCFF"/>
          </w:tcPr>
          <w:p w14:paraId="2CD5E92E" w14:textId="77777777" w:rsidR="00CD2AE5" w:rsidRDefault="00BF2D8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 required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CCCCFF"/>
          </w:tcPr>
          <w:p w14:paraId="255F50E5" w14:textId="77777777" w:rsidR="00CD2AE5" w:rsidRDefault="00BF2D89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Director of Education</w:t>
            </w:r>
          </w:p>
        </w:tc>
      </w:tr>
      <w:tr w:rsidR="00CD2AE5" w14:paraId="4443C294" w14:textId="77777777">
        <w:trPr>
          <w:trHeight w:val="918"/>
        </w:trPr>
        <w:tc>
          <w:tcPr>
            <w:tcW w:w="1260" w:type="dxa"/>
            <w:vMerge/>
            <w:tcBorders>
              <w:top w:val="nil"/>
            </w:tcBorders>
            <w:shd w:val="clear" w:color="auto" w:fill="CDCDCD"/>
          </w:tcPr>
          <w:p w14:paraId="5EEED0CE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0ACD52DE" w14:textId="77777777" w:rsidR="00CD2AE5" w:rsidRDefault="00CD2A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single" w:sz="4" w:space="0" w:color="000000"/>
            </w:tcBorders>
            <w:shd w:val="clear" w:color="auto" w:fill="99CCFF"/>
          </w:tcPr>
          <w:p w14:paraId="01F0D4EF" w14:textId="77777777" w:rsidR="00CD2AE5" w:rsidRDefault="00BF2D89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International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99CCFF"/>
          </w:tcPr>
          <w:p w14:paraId="0F2596D7" w14:textId="77777777" w:rsidR="00CD2AE5" w:rsidRDefault="00BF2D89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Director of Education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99CCFF"/>
          </w:tcPr>
          <w:p w14:paraId="30186A8F" w14:textId="77777777" w:rsidR="00CD2AE5" w:rsidRDefault="00BF2D89">
            <w:pPr>
              <w:pStyle w:val="TableParagraph"/>
              <w:ind w:right="289"/>
              <w:rPr>
                <w:sz w:val="16"/>
              </w:rPr>
            </w:pPr>
            <w:r>
              <w:rPr>
                <w:sz w:val="16"/>
              </w:rPr>
              <w:t>Deputy Director General Schools</w:t>
            </w:r>
          </w:p>
        </w:tc>
        <w:tc>
          <w:tcPr>
            <w:tcW w:w="2105" w:type="dxa"/>
            <w:tcBorders>
              <w:top w:val="nil"/>
            </w:tcBorders>
            <w:shd w:val="clear" w:color="auto" w:fill="99CCFF"/>
          </w:tcPr>
          <w:p w14:paraId="33BCC020" w14:textId="77777777" w:rsidR="00CD2AE5" w:rsidRDefault="00BF2D89">
            <w:pPr>
              <w:pStyle w:val="TableParagraph"/>
              <w:ind w:right="118"/>
              <w:rPr>
                <w:sz w:val="16"/>
              </w:rPr>
            </w:pPr>
            <w:r>
              <w:rPr>
                <w:sz w:val="16"/>
              </w:rPr>
              <w:t>International Excursions – Director General</w:t>
            </w:r>
          </w:p>
          <w:p w14:paraId="6B234CBC" w14:textId="77777777" w:rsidR="00CD2AE5" w:rsidRDefault="00BF2D89">
            <w:pPr>
              <w:pStyle w:val="TableParagraph"/>
              <w:spacing w:before="59"/>
              <w:ind w:right="456"/>
              <w:rPr>
                <w:sz w:val="16"/>
              </w:rPr>
            </w:pPr>
            <w:r>
              <w:rPr>
                <w:sz w:val="16"/>
              </w:rPr>
              <w:t>All other international travel - Minister</w:t>
            </w:r>
          </w:p>
        </w:tc>
      </w:tr>
    </w:tbl>
    <w:p w14:paraId="768C9263" w14:textId="77777777" w:rsidR="00CD2AE5" w:rsidRDefault="00CD2AE5">
      <w:pPr>
        <w:pStyle w:val="BodyText"/>
      </w:pPr>
    </w:p>
    <w:tbl>
      <w:tblPr>
        <w:tblW w:w="0" w:type="auto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620"/>
        <w:gridCol w:w="1620"/>
        <w:gridCol w:w="2340"/>
        <w:gridCol w:w="2160"/>
        <w:gridCol w:w="1980"/>
      </w:tblGrid>
      <w:tr w:rsidR="00AB5E52" w14:paraId="1E59A2B0" w14:textId="77777777" w:rsidTr="00171A73">
        <w:trPr>
          <w:trHeight w:val="1381"/>
        </w:trPr>
        <w:tc>
          <w:tcPr>
            <w:tcW w:w="1080" w:type="dxa"/>
            <w:shd w:val="clear" w:color="auto" w:fill="CDCDCD"/>
          </w:tcPr>
          <w:p w14:paraId="2604E459" w14:textId="77777777" w:rsidR="00AB5E52" w:rsidRDefault="00AB5E52" w:rsidP="00171A73">
            <w:pPr>
              <w:pStyle w:val="TableParagraph"/>
              <w:spacing w:before="0"/>
              <w:ind w:left="0"/>
              <w:rPr>
                <w:rFonts w:ascii="Trebuchet MS"/>
                <w:sz w:val="18"/>
              </w:rPr>
            </w:pPr>
          </w:p>
          <w:p w14:paraId="24B8E41B" w14:textId="77777777" w:rsidR="00AB5E52" w:rsidRDefault="00AB5E52" w:rsidP="00171A73">
            <w:pPr>
              <w:pStyle w:val="TableParagraph"/>
              <w:spacing w:before="132"/>
              <w:ind w:left="0" w:right="125"/>
              <w:jc w:val="center"/>
              <w:rPr>
                <w:sz w:val="16"/>
              </w:rPr>
            </w:pPr>
            <w:r>
              <w:rPr>
                <w:sz w:val="16"/>
              </w:rPr>
              <w:t>Canning College</w:t>
            </w:r>
          </w:p>
        </w:tc>
        <w:tc>
          <w:tcPr>
            <w:tcW w:w="1620" w:type="dxa"/>
            <w:shd w:val="clear" w:color="auto" w:fill="E7E7E7"/>
          </w:tcPr>
          <w:p w14:paraId="64139501" w14:textId="77777777" w:rsidR="00AB5E52" w:rsidRDefault="00AB5E52" w:rsidP="00171A73">
            <w:pPr>
              <w:pStyle w:val="TableParagraph"/>
              <w:spacing w:before="142"/>
              <w:ind w:left="440" w:right="407"/>
              <w:rPr>
                <w:sz w:val="16"/>
              </w:rPr>
            </w:pPr>
            <w:r>
              <w:rPr>
                <w:sz w:val="16"/>
              </w:rPr>
              <w:t xml:space="preserve">Principal and all officers under the </w:t>
            </w:r>
            <w:proofErr w:type="gramStart"/>
            <w:r>
              <w:rPr>
                <w:sz w:val="16"/>
              </w:rPr>
              <w:t>Principal</w:t>
            </w:r>
            <w:proofErr w:type="gramEnd"/>
          </w:p>
        </w:tc>
        <w:tc>
          <w:tcPr>
            <w:tcW w:w="1620" w:type="dxa"/>
            <w:shd w:val="clear" w:color="auto" w:fill="99CCFF"/>
          </w:tcPr>
          <w:p w14:paraId="5E484637" w14:textId="77777777" w:rsidR="00AB5E52" w:rsidRDefault="00AB5E52" w:rsidP="00171A73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International</w:t>
            </w:r>
          </w:p>
          <w:p w14:paraId="15BA99AE" w14:textId="77777777" w:rsidR="00AB5E52" w:rsidRDefault="00AB5E52" w:rsidP="00171A73">
            <w:pPr>
              <w:pStyle w:val="TableParagraph"/>
              <w:spacing w:before="58"/>
              <w:ind w:left="0"/>
              <w:rPr>
                <w:sz w:val="16"/>
              </w:rPr>
            </w:pPr>
          </w:p>
        </w:tc>
        <w:tc>
          <w:tcPr>
            <w:tcW w:w="2340" w:type="dxa"/>
            <w:shd w:val="clear" w:color="auto" w:fill="99CCFF"/>
          </w:tcPr>
          <w:p w14:paraId="32A658B1" w14:textId="77777777" w:rsidR="00AB5E52" w:rsidRDefault="00AB5E52" w:rsidP="00171A73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Director of Education</w:t>
            </w:r>
          </w:p>
        </w:tc>
        <w:tc>
          <w:tcPr>
            <w:tcW w:w="2160" w:type="dxa"/>
            <w:shd w:val="clear" w:color="auto" w:fill="99CCFF"/>
          </w:tcPr>
          <w:p w14:paraId="32A545C9" w14:textId="77777777" w:rsidR="00AB5E52" w:rsidRDefault="00AB5E52" w:rsidP="00171A73">
            <w:pPr>
              <w:pStyle w:val="TableParagraph"/>
              <w:spacing w:before="58"/>
              <w:ind w:right="289"/>
              <w:rPr>
                <w:sz w:val="16"/>
              </w:rPr>
            </w:pPr>
            <w:r>
              <w:rPr>
                <w:sz w:val="16"/>
              </w:rPr>
              <w:t>Executive Director, Enterprise Governance and Partnerships</w:t>
            </w:r>
          </w:p>
          <w:p w14:paraId="0972EE70" w14:textId="77777777" w:rsidR="00AB5E52" w:rsidRDefault="00AB5E52" w:rsidP="00171A73">
            <w:pPr>
              <w:pStyle w:val="TableParagraph"/>
              <w:spacing w:before="58"/>
              <w:ind w:right="289"/>
              <w:rPr>
                <w:sz w:val="16"/>
              </w:rPr>
            </w:pPr>
          </w:p>
          <w:p w14:paraId="1931FDEE" w14:textId="77777777" w:rsidR="00AB5E52" w:rsidRDefault="00AB5E52" w:rsidP="00171A73">
            <w:pPr>
              <w:pStyle w:val="TableParagraph"/>
              <w:spacing w:before="58"/>
              <w:ind w:right="289"/>
              <w:rPr>
                <w:sz w:val="16"/>
              </w:rPr>
            </w:pPr>
            <w:r>
              <w:rPr>
                <w:sz w:val="16"/>
              </w:rPr>
              <w:t>Deputy Director General Schools</w:t>
            </w:r>
          </w:p>
        </w:tc>
        <w:tc>
          <w:tcPr>
            <w:tcW w:w="1980" w:type="dxa"/>
            <w:shd w:val="clear" w:color="auto" w:fill="99CCFF"/>
          </w:tcPr>
          <w:p w14:paraId="2DE752A0" w14:textId="77777777" w:rsidR="00AB5E52" w:rsidRPr="00075224" w:rsidRDefault="00AB5E52" w:rsidP="00171A73"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6"/>
              </w:rPr>
              <w:t>Minister</w:t>
            </w:r>
          </w:p>
        </w:tc>
      </w:tr>
    </w:tbl>
    <w:p w14:paraId="09D8CC04" w14:textId="77777777" w:rsidR="00CD2AE5" w:rsidRDefault="00CD2AE5">
      <w:pPr>
        <w:pStyle w:val="BodyText"/>
      </w:pPr>
    </w:p>
    <w:p w14:paraId="5D17663B" w14:textId="77777777" w:rsidR="00CD2AE5" w:rsidRDefault="00CD2AE5">
      <w:pPr>
        <w:pStyle w:val="BodyText"/>
        <w:spacing w:before="9"/>
        <w:rPr>
          <w:sz w:val="16"/>
        </w:rPr>
      </w:pPr>
    </w:p>
    <w:p w14:paraId="65B9C8C9" w14:textId="77777777" w:rsidR="00CD2AE5" w:rsidRDefault="00BF2D89">
      <w:pPr>
        <w:pStyle w:val="Heading1"/>
      </w:pPr>
      <w:r>
        <w:t>Notes:</w:t>
      </w:r>
    </w:p>
    <w:p w14:paraId="2358C1AE" w14:textId="77777777" w:rsidR="00CD2AE5" w:rsidRDefault="00BF2D89">
      <w:pPr>
        <w:pStyle w:val="ListParagraph"/>
        <w:numPr>
          <w:ilvl w:val="0"/>
          <w:numId w:val="1"/>
        </w:numPr>
        <w:tabs>
          <w:tab w:val="left" w:pos="1393"/>
        </w:tabs>
        <w:ind w:right="1026"/>
        <w:rPr>
          <w:sz w:val="20"/>
        </w:rPr>
      </w:pPr>
      <w:r>
        <w:rPr>
          <w:b/>
          <w:sz w:val="20"/>
        </w:rPr>
        <w:t xml:space="preserve">Christmas and Cocos (Keeling) Islands </w:t>
      </w:r>
      <w:r>
        <w:rPr>
          <w:sz w:val="20"/>
        </w:rPr>
        <w:t>For approval processes, travel to and from these islands is treated as intrastate travel.</w:t>
      </w:r>
    </w:p>
    <w:p w14:paraId="1F0AF0F4" w14:textId="77777777" w:rsidR="00CD2AE5" w:rsidRDefault="00CD2AE5">
      <w:pPr>
        <w:pStyle w:val="BodyText"/>
        <w:spacing w:before="11"/>
        <w:rPr>
          <w:sz w:val="19"/>
        </w:rPr>
      </w:pPr>
    </w:p>
    <w:p w14:paraId="01CA71B9" w14:textId="77777777" w:rsidR="00CD2AE5" w:rsidRDefault="00BF2D89">
      <w:pPr>
        <w:pStyle w:val="BodyText"/>
        <w:ind w:left="1392" w:right="1043"/>
      </w:pPr>
      <w:r>
        <w:rPr>
          <w:b/>
        </w:rPr>
        <w:t xml:space="preserve">Uluru/Yulara </w:t>
      </w:r>
      <w:r>
        <w:t>Travel to and from schools in the remote areas of Western Australia via Uluru/Yulara is treated as intrastate travel, provided the traveller does not also conduct any official business in another state or territory.</w:t>
      </w:r>
    </w:p>
    <w:p w14:paraId="4E7978B5" w14:textId="77777777" w:rsidR="00CD2AE5" w:rsidRDefault="00CD2AE5">
      <w:pPr>
        <w:pStyle w:val="BodyText"/>
        <w:spacing w:before="11"/>
        <w:rPr>
          <w:sz w:val="19"/>
        </w:rPr>
      </w:pPr>
    </w:p>
    <w:p w14:paraId="2518A1EE" w14:textId="77777777" w:rsidR="00CD2AE5" w:rsidRDefault="00BF2D89">
      <w:pPr>
        <w:pStyle w:val="BodyText"/>
        <w:ind w:left="1392" w:right="1232"/>
      </w:pPr>
      <w:r>
        <w:rPr>
          <w:b/>
        </w:rPr>
        <w:t xml:space="preserve">Northern Territory </w:t>
      </w:r>
      <w:r>
        <w:t>For approval purposes, school excursions that involve interstate travel to the Northern Territory but do not involve an overnight stay, are considered intrastate travel.</w:t>
      </w:r>
    </w:p>
    <w:p w14:paraId="3D0900B3" w14:textId="77777777" w:rsidR="00CD2AE5" w:rsidRDefault="00CD2AE5">
      <w:pPr>
        <w:pStyle w:val="BodyText"/>
        <w:spacing w:before="1"/>
      </w:pPr>
    </w:p>
    <w:p w14:paraId="674D9E9B" w14:textId="11C50003" w:rsidR="00CD2AE5" w:rsidRDefault="00BF2D89" w:rsidP="00AB5E52">
      <w:pPr>
        <w:pStyle w:val="ListParagraph"/>
        <w:numPr>
          <w:ilvl w:val="0"/>
          <w:numId w:val="1"/>
        </w:numPr>
        <w:tabs>
          <w:tab w:val="left" w:pos="1393"/>
        </w:tabs>
        <w:ind w:right="836"/>
      </w:pPr>
      <w:r>
        <w:rPr>
          <w:sz w:val="20"/>
        </w:rPr>
        <w:t xml:space="preserve">All overseas travel must be approved by the Minister for Education. Staff travel for international excursions has a two-step approval process. The international school excursion is approved by the Minister first. The subsequent travel application form is approved by the Director General (refer </w:t>
      </w:r>
      <w:r w:rsidRPr="00546A6F">
        <w:rPr>
          <w:sz w:val="20"/>
        </w:rPr>
        <w:t>to</w:t>
      </w:r>
      <w:r>
        <w:rPr>
          <w:sz w:val="20"/>
        </w:rPr>
        <w:t xml:space="preserve"> the</w:t>
      </w:r>
      <w:hyperlink r:id="rId10">
        <w:r w:rsidR="00CD2AE5">
          <w:rPr>
            <w:sz w:val="20"/>
            <w:u w:val="single"/>
          </w:rPr>
          <w:t xml:space="preserve"> Excursions in Public Schools Procedures</w:t>
        </w:r>
        <w:r w:rsidR="00CD2AE5">
          <w:rPr>
            <w:sz w:val="20"/>
          </w:rPr>
          <w:t xml:space="preserve"> </w:t>
        </w:r>
      </w:hyperlink>
      <w:r>
        <w:rPr>
          <w:sz w:val="20"/>
        </w:rPr>
        <w:t xml:space="preserve">for requirements). </w:t>
      </w:r>
    </w:p>
    <w:sectPr w:rsidR="00CD2AE5">
      <w:pgSz w:w="11910" w:h="16840"/>
      <w:pgMar w:top="1060" w:right="46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EF76" w14:textId="77777777" w:rsidR="00D444EB" w:rsidRDefault="00D444EB" w:rsidP="002F0901">
      <w:r>
        <w:separator/>
      </w:r>
    </w:p>
  </w:endnote>
  <w:endnote w:type="continuationSeparator" w:id="0">
    <w:p w14:paraId="08DA5773" w14:textId="77777777" w:rsidR="00D444EB" w:rsidRDefault="00D444EB" w:rsidP="002F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03EF" w14:textId="77777777" w:rsidR="00D444EB" w:rsidRDefault="00D444EB" w:rsidP="002F0901">
      <w:r>
        <w:separator/>
      </w:r>
    </w:p>
  </w:footnote>
  <w:footnote w:type="continuationSeparator" w:id="0">
    <w:p w14:paraId="68A32B46" w14:textId="77777777" w:rsidR="00D444EB" w:rsidRDefault="00D444EB" w:rsidP="002F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96B" w14:textId="77777777" w:rsidR="002F0901" w:rsidRDefault="002F0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BA8A" w14:textId="77777777" w:rsidR="002F0901" w:rsidRDefault="002F09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A968" w14:textId="77777777" w:rsidR="002F0901" w:rsidRDefault="002F0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263"/>
    <w:multiLevelType w:val="hybridMultilevel"/>
    <w:tmpl w:val="6CAA2B3C"/>
    <w:lvl w:ilvl="0" w:tplc="2398F93E">
      <w:start w:val="1"/>
      <w:numFmt w:val="decimal"/>
      <w:lvlText w:val="%1."/>
      <w:lvlJc w:val="left"/>
      <w:pPr>
        <w:ind w:left="1392" w:hanging="541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AU" w:eastAsia="en-AU" w:bidi="en-AU"/>
      </w:rPr>
    </w:lvl>
    <w:lvl w:ilvl="1" w:tplc="7C648944">
      <w:start w:val="1"/>
      <w:numFmt w:val="lowerLetter"/>
      <w:lvlText w:val="%2."/>
      <w:lvlJc w:val="left"/>
      <w:pPr>
        <w:ind w:left="1932" w:hanging="360"/>
        <w:jc w:val="left"/>
      </w:pPr>
      <w:rPr>
        <w:rFonts w:hint="default"/>
        <w:w w:val="99"/>
        <w:lang w:val="en-AU" w:eastAsia="en-AU" w:bidi="en-AU"/>
      </w:rPr>
    </w:lvl>
    <w:lvl w:ilvl="2" w:tplc="6624E20C">
      <w:numFmt w:val="bullet"/>
      <w:lvlText w:val="•"/>
      <w:lvlJc w:val="left"/>
      <w:pPr>
        <w:ind w:left="2965" w:hanging="360"/>
      </w:pPr>
      <w:rPr>
        <w:rFonts w:hint="default"/>
        <w:lang w:val="en-AU" w:eastAsia="en-AU" w:bidi="en-AU"/>
      </w:rPr>
    </w:lvl>
    <w:lvl w:ilvl="3" w:tplc="9EFEDEBC">
      <w:numFmt w:val="bullet"/>
      <w:lvlText w:val="•"/>
      <w:lvlJc w:val="left"/>
      <w:pPr>
        <w:ind w:left="3990" w:hanging="360"/>
      </w:pPr>
      <w:rPr>
        <w:rFonts w:hint="default"/>
        <w:lang w:val="en-AU" w:eastAsia="en-AU" w:bidi="en-AU"/>
      </w:rPr>
    </w:lvl>
    <w:lvl w:ilvl="4" w:tplc="88F47802">
      <w:numFmt w:val="bullet"/>
      <w:lvlText w:val="•"/>
      <w:lvlJc w:val="left"/>
      <w:pPr>
        <w:ind w:left="5015" w:hanging="360"/>
      </w:pPr>
      <w:rPr>
        <w:rFonts w:hint="default"/>
        <w:lang w:val="en-AU" w:eastAsia="en-AU" w:bidi="en-AU"/>
      </w:rPr>
    </w:lvl>
    <w:lvl w:ilvl="5" w:tplc="816A629E">
      <w:numFmt w:val="bullet"/>
      <w:lvlText w:val="•"/>
      <w:lvlJc w:val="left"/>
      <w:pPr>
        <w:ind w:left="6040" w:hanging="360"/>
      </w:pPr>
      <w:rPr>
        <w:rFonts w:hint="default"/>
        <w:lang w:val="en-AU" w:eastAsia="en-AU" w:bidi="en-AU"/>
      </w:rPr>
    </w:lvl>
    <w:lvl w:ilvl="6" w:tplc="DCB6ADE6">
      <w:numFmt w:val="bullet"/>
      <w:lvlText w:val="•"/>
      <w:lvlJc w:val="left"/>
      <w:pPr>
        <w:ind w:left="7065" w:hanging="360"/>
      </w:pPr>
      <w:rPr>
        <w:rFonts w:hint="default"/>
        <w:lang w:val="en-AU" w:eastAsia="en-AU" w:bidi="en-AU"/>
      </w:rPr>
    </w:lvl>
    <w:lvl w:ilvl="7" w:tplc="E3E44088">
      <w:numFmt w:val="bullet"/>
      <w:lvlText w:val="•"/>
      <w:lvlJc w:val="left"/>
      <w:pPr>
        <w:ind w:left="8090" w:hanging="360"/>
      </w:pPr>
      <w:rPr>
        <w:rFonts w:hint="default"/>
        <w:lang w:val="en-AU" w:eastAsia="en-AU" w:bidi="en-AU"/>
      </w:rPr>
    </w:lvl>
    <w:lvl w:ilvl="8" w:tplc="0FA44638">
      <w:numFmt w:val="bullet"/>
      <w:lvlText w:val="•"/>
      <w:lvlJc w:val="left"/>
      <w:pPr>
        <w:ind w:left="9116" w:hanging="360"/>
      </w:pPr>
      <w:rPr>
        <w:rFonts w:hint="default"/>
        <w:lang w:val="en-AU" w:eastAsia="en-AU" w:bidi="en-AU"/>
      </w:rPr>
    </w:lvl>
  </w:abstractNum>
  <w:abstractNum w:abstractNumId="1" w15:restartNumberingAfterBreak="0">
    <w:nsid w:val="62C6248B"/>
    <w:multiLevelType w:val="hybridMultilevel"/>
    <w:tmpl w:val="67E40054"/>
    <w:lvl w:ilvl="0" w:tplc="DE0AA62A">
      <w:start w:val="1"/>
      <w:numFmt w:val="decimal"/>
      <w:lvlText w:val="%1."/>
      <w:lvlJc w:val="left"/>
      <w:pPr>
        <w:ind w:left="1392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AU" w:eastAsia="en-AU" w:bidi="en-AU"/>
      </w:rPr>
    </w:lvl>
    <w:lvl w:ilvl="1" w:tplc="49A25736">
      <w:start w:val="1"/>
      <w:numFmt w:val="lowerLetter"/>
      <w:lvlText w:val="%2."/>
      <w:lvlJc w:val="left"/>
      <w:pPr>
        <w:ind w:left="1932" w:hanging="360"/>
        <w:jc w:val="left"/>
      </w:pPr>
      <w:rPr>
        <w:rFonts w:hint="default"/>
        <w:spacing w:val="-1"/>
        <w:w w:val="99"/>
        <w:lang w:val="en-AU" w:eastAsia="en-AU" w:bidi="en-AU"/>
      </w:rPr>
    </w:lvl>
    <w:lvl w:ilvl="2" w:tplc="06CE9180">
      <w:numFmt w:val="bullet"/>
      <w:lvlText w:val="•"/>
      <w:lvlJc w:val="left"/>
      <w:pPr>
        <w:ind w:left="2965" w:hanging="360"/>
      </w:pPr>
      <w:rPr>
        <w:rFonts w:hint="default"/>
        <w:lang w:val="en-AU" w:eastAsia="en-AU" w:bidi="en-AU"/>
      </w:rPr>
    </w:lvl>
    <w:lvl w:ilvl="3" w:tplc="61323196">
      <w:numFmt w:val="bullet"/>
      <w:lvlText w:val="•"/>
      <w:lvlJc w:val="left"/>
      <w:pPr>
        <w:ind w:left="3990" w:hanging="360"/>
      </w:pPr>
      <w:rPr>
        <w:rFonts w:hint="default"/>
        <w:lang w:val="en-AU" w:eastAsia="en-AU" w:bidi="en-AU"/>
      </w:rPr>
    </w:lvl>
    <w:lvl w:ilvl="4" w:tplc="A2145FBC">
      <w:numFmt w:val="bullet"/>
      <w:lvlText w:val="•"/>
      <w:lvlJc w:val="left"/>
      <w:pPr>
        <w:ind w:left="5015" w:hanging="360"/>
      </w:pPr>
      <w:rPr>
        <w:rFonts w:hint="default"/>
        <w:lang w:val="en-AU" w:eastAsia="en-AU" w:bidi="en-AU"/>
      </w:rPr>
    </w:lvl>
    <w:lvl w:ilvl="5" w:tplc="2AF69760">
      <w:numFmt w:val="bullet"/>
      <w:lvlText w:val="•"/>
      <w:lvlJc w:val="left"/>
      <w:pPr>
        <w:ind w:left="6040" w:hanging="360"/>
      </w:pPr>
      <w:rPr>
        <w:rFonts w:hint="default"/>
        <w:lang w:val="en-AU" w:eastAsia="en-AU" w:bidi="en-AU"/>
      </w:rPr>
    </w:lvl>
    <w:lvl w:ilvl="6" w:tplc="C9BCB8E0">
      <w:numFmt w:val="bullet"/>
      <w:lvlText w:val="•"/>
      <w:lvlJc w:val="left"/>
      <w:pPr>
        <w:ind w:left="7065" w:hanging="360"/>
      </w:pPr>
      <w:rPr>
        <w:rFonts w:hint="default"/>
        <w:lang w:val="en-AU" w:eastAsia="en-AU" w:bidi="en-AU"/>
      </w:rPr>
    </w:lvl>
    <w:lvl w:ilvl="7" w:tplc="14CE67C4">
      <w:numFmt w:val="bullet"/>
      <w:lvlText w:val="•"/>
      <w:lvlJc w:val="left"/>
      <w:pPr>
        <w:ind w:left="8090" w:hanging="360"/>
      </w:pPr>
      <w:rPr>
        <w:rFonts w:hint="default"/>
        <w:lang w:val="en-AU" w:eastAsia="en-AU" w:bidi="en-AU"/>
      </w:rPr>
    </w:lvl>
    <w:lvl w:ilvl="8" w:tplc="4F70131C">
      <w:numFmt w:val="bullet"/>
      <w:lvlText w:val="•"/>
      <w:lvlJc w:val="left"/>
      <w:pPr>
        <w:ind w:left="9116" w:hanging="360"/>
      </w:pPr>
      <w:rPr>
        <w:rFonts w:hint="default"/>
        <w:lang w:val="en-AU" w:eastAsia="en-AU" w:bidi="en-AU"/>
      </w:rPr>
    </w:lvl>
  </w:abstractNum>
  <w:num w:numId="1" w16cid:durableId="1226725792">
    <w:abstractNumId w:val="1"/>
  </w:num>
  <w:num w:numId="2" w16cid:durableId="31438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AE5"/>
    <w:rsid w:val="00075224"/>
    <w:rsid w:val="000B3D09"/>
    <w:rsid w:val="002F0901"/>
    <w:rsid w:val="00546A6F"/>
    <w:rsid w:val="00616B1E"/>
    <w:rsid w:val="00714CE0"/>
    <w:rsid w:val="007400B4"/>
    <w:rsid w:val="007A1384"/>
    <w:rsid w:val="008526CB"/>
    <w:rsid w:val="00941611"/>
    <w:rsid w:val="00AB5E52"/>
    <w:rsid w:val="00B650AD"/>
    <w:rsid w:val="00B67D6F"/>
    <w:rsid w:val="00BF2D89"/>
    <w:rsid w:val="00CD2AE5"/>
    <w:rsid w:val="00D444EB"/>
    <w:rsid w:val="00D908DA"/>
    <w:rsid w:val="00EC67A0"/>
    <w:rsid w:val="00ED2CD2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B5F77"/>
  <w15:docId w15:val="{EEB16168-109C-432E-8342-7422ABAA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1E"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9"/>
    <w:qFormat/>
    <w:pPr>
      <w:spacing w:before="93"/>
      <w:ind w:left="49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932" w:hanging="361"/>
    </w:pPr>
  </w:style>
  <w:style w:type="paragraph" w:customStyle="1" w:styleId="TableParagraph">
    <w:name w:val="Table Paragraph"/>
    <w:basedOn w:val="Normal"/>
    <w:uiPriority w:val="1"/>
    <w:qFormat/>
    <w:pPr>
      <w:spacing w:before="63"/>
      <w:ind w:left="110"/>
    </w:pPr>
  </w:style>
  <w:style w:type="paragraph" w:styleId="Revision">
    <w:name w:val="Revision"/>
    <w:hidden/>
    <w:uiPriority w:val="99"/>
    <w:semiHidden/>
    <w:rsid w:val="002F0901"/>
    <w:pPr>
      <w:widowControl/>
      <w:autoSpaceDE/>
      <w:autoSpaceDN/>
    </w:pPr>
    <w:rPr>
      <w:rFonts w:ascii="Arial" w:eastAsia="Arial" w:hAnsi="Arial" w:cs="Arial"/>
      <w:lang w:val="en-AU" w:eastAsia="en-AU" w:bidi="en-AU"/>
    </w:rPr>
  </w:style>
  <w:style w:type="paragraph" w:styleId="Header">
    <w:name w:val="header"/>
    <w:basedOn w:val="Normal"/>
    <w:link w:val="HeaderChar"/>
    <w:uiPriority w:val="99"/>
    <w:unhideWhenUsed/>
    <w:rsid w:val="002F09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901"/>
    <w:rPr>
      <w:rFonts w:ascii="Arial" w:eastAsia="Arial" w:hAnsi="Arial" w:cs="Arial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ducation.wa.edu.au/web/policies/-/excursions-in-public-schools-procedure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712</Words>
  <Characters>3810</Characters>
  <Application>Microsoft Office Word</Application>
  <DocSecurity>0</DocSecurity>
  <Lines>86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WA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Ai-Ling [Risk and Assurance]</dc:creator>
  <cp:lastModifiedBy>KHAN Sumaiya [Risk and Assurance]</cp:lastModifiedBy>
  <cp:revision>8</cp:revision>
  <dcterms:created xsi:type="dcterms:W3CDTF">2025-10-10T06:22:00Z</dcterms:created>
  <dcterms:modified xsi:type="dcterms:W3CDTF">2025-11-04T08:10:00Z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2025-10-10T00:00:00Z</vt:filetime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2025-10-10T06:42:56Z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6d484cee-9d61-46b9-984b-8f68d55e6a41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