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747887">
      <w:pPr>
        <w:pStyle w:val="Title"/>
        <w:pBdr>
          <w:bottom w:val="single" w:sz="8" w:space="8" w:color="592C82"/>
        </w:pBdr>
      </w:pPr>
      <w:bookmarkStart w:id="0" w:name="_Hlk103166844"/>
      <w:bookmarkStart w:id="1" w:name="_Toc84334888"/>
      <w:r>
        <w:rPr>
          <w:bCs/>
          <w:lang w:val="vi"/>
        </w:rPr>
        <w:t>Trò chuyện về nghề nghiệp</w:t>
      </w:r>
    </w:p>
    <w:p w14:paraId="13365051" w14:textId="3C0BA8D3" w:rsidR="005007C0" w:rsidRPr="00225A52" w:rsidRDefault="00AF27CC" w:rsidP="00747887">
      <w:pPr>
        <w:pStyle w:val="Title"/>
        <w:pBdr>
          <w:bottom w:val="single" w:sz="8" w:space="8" w:color="592C82"/>
        </w:pBdr>
        <w:spacing w:after="120"/>
        <w:rPr>
          <w:rStyle w:val="DocumentSubtitle"/>
          <w:color w:val="auto"/>
        </w:rPr>
      </w:pPr>
      <w:r>
        <w:rPr>
          <w:rStyle w:val="DocumentSubtitle"/>
          <w:bCs/>
          <w:color w:val="auto"/>
          <w:lang w:val="vi"/>
        </w:rPr>
        <w:t>Thông tin cho phụ huynh và người chăm sóc</w:t>
      </w:r>
    </w:p>
    <w:bookmarkEnd w:id="0"/>
    <w:bookmarkEnd w:id="1"/>
    <w:p w14:paraId="1FBA77F0" w14:textId="5CE19F3C" w:rsidR="00906765" w:rsidRPr="00906765" w:rsidRDefault="00906765" w:rsidP="00906765">
      <w:pPr>
        <w:pStyle w:val="eds-c-feature-paragraph"/>
        <w:shd w:val="clear" w:color="auto" w:fill="FFFFFF"/>
        <w:spacing w:before="0" w:beforeAutospacing="0" w:after="240" w:afterAutospacing="0"/>
        <w:rPr>
          <w:rFonts w:ascii="Arial" w:hAnsi="Arial" w:cs="Arial"/>
          <w:sz w:val="22"/>
          <w:szCs w:val="22"/>
        </w:rPr>
      </w:pPr>
      <w:r>
        <w:rPr>
          <w:rFonts w:ascii="Arial" w:hAnsi="Arial" w:cs="Arial"/>
          <w:sz w:val="22"/>
          <w:szCs w:val="22"/>
          <w:lang w:val="vi"/>
        </w:rPr>
        <w:t>Đối với nhiều người trẻ, lựa chọn một con đường nghề nghiệp đòi hỏi nhiều sự cân nhắc và thăm dò.</w:t>
      </w:r>
    </w:p>
    <w:p w14:paraId="4F9803B5"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vi"/>
        </w:rPr>
        <w:t>Những khát vọng về giáo dục và nghề nghiệp thường được định hình bởi cách người trẻ nghĩ họ sẽ hòa nhập ra sao với những người khác, và bởi những kỳ vọng của phụ huynh, người chăm sóc, giáo viên và người đồng trang lứa.</w:t>
      </w:r>
    </w:p>
    <w:p w14:paraId="15D32893"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vi"/>
        </w:rPr>
        <w:t>Là những người có tầm ảnh hưởng then chốt đến các quyết định nghề nghiệp của người trẻ, phụ huynh, người chăm sóc và giáo viên cần bắt đầu trò chuyện về nghề nghiệp sớm hơn nhiều tuổi trung học.</w:t>
      </w:r>
    </w:p>
    <w:p w14:paraId="60C83F81" w14:textId="0DAE7719" w:rsidR="00906765" w:rsidRPr="00747887" w:rsidRDefault="00906765" w:rsidP="00906765">
      <w:pPr>
        <w:pStyle w:val="NormalWeb"/>
        <w:shd w:val="clear" w:color="auto" w:fill="FFFFFF"/>
        <w:spacing w:before="0" w:beforeAutospacing="0" w:after="240" w:afterAutospacing="0"/>
        <w:rPr>
          <w:rFonts w:ascii="Arial" w:hAnsi="Arial" w:cs="Arial"/>
          <w:sz w:val="22"/>
          <w:szCs w:val="22"/>
          <w:lang w:val="vi"/>
        </w:rPr>
      </w:pPr>
      <w:r>
        <w:rPr>
          <w:rFonts w:ascii="Arial" w:hAnsi="Arial" w:cs="Arial"/>
          <w:sz w:val="22"/>
          <w:szCs w:val="22"/>
          <w:lang w:val="vi"/>
        </w:rPr>
        <w:t>Nghiên cứu cho thấy những thiên lệch giới tính về các lựa chọn nghề nghiệp có thể có đã lộ rõ ở trẻ em lúc mới 6 tuổi. Một thí dụ về kiểu rập khuôn giới tính như thế là quan niệm cho rằng con gái ít quan tâm hơn đến khoa học máy tính và công nghệ kỹ thuật so với con trai.</w:t>
      </w:r>
    </w:p>
    <w:p w14:paraId="7D39293A" w14:textId="77777777" w:rsidR="00906765" w:rsidRPr="00747887" w:rsidRDefault="00906765" w:rsidP="00906765">
      <w:pPr>
        <w:pStyle w:val="NormalWeb"/>
        <w:shd w:val="clear" w:color="auto" w:fill="FFFFFF"/>
        <w:spacing w:before="0" w:beforeAutospacing="0" w:after="240" w:afterAutospacing="0"/>
        <w:rPr>
          <w:rFonts w:ascii="Arial" w:hAnsi="Arial" w:cs="Arial"/>
          <w:sz w:val="22"/>
          <w:szCs w:val="22"/>
          <w:lang w:val="vi"/>
        </w:rPr>
      </w:pPr>
      <w:r>
        <w:rPr>
          <w:rFonts w:ascii="Arial" w:hAnsi="Arial" w:cs="Arial"/>
          <w:sz w:val="22"/>
          <w:szCs w:val="22"/>
          <w:lang w:val="vi"/>
        </w:rPr>
        <w:t>Nhiều người trẻ không có cơ hội gặp gỡ đa dạng những người chuyên nghiệp và thợ lành nghề thành công và cần có cơ hội để tiếp cận với những hình mẫu đa dạng từ thế giới việc làm.</w:t>
      </w:r>
    </w:p>
    <w:p w14:paraId="6F267890" w14:textId="791BBCB1" w:rsidR="00906765" w:rsidRPr="00747887" w:rsidRDefault="00CA355B" w:rsidP="00906765">
      <w:pPr>
        <w:pStyle w:val="Heading2"/>
        <w:rPr>
          <w:lang w:val="vi"/>
        </w:rPr>
      </w:pPr>
      <w:r>
        <w:rPr>
          <w:bCs/>
          <w:lang w:val="vi"/>
        </w:rPr>
        <w:t>Làm thế nào chúng ta có những trò chuyện về nghề nghiệp?</w:t>
      </w:r>
    </w:p>
    <w:p w14:paraId="455F38DF" w14:textId="0EE48EA3" w:rsidR="00906765" w:rsidRPr="009658F1" w:rsidRDefault="00906765" w:rsidP="00673E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lang w:val="vi"/>
        </w:rPr>
        <w:t>Phụ huynh có thể có trò chuyện về nghề nghiệp với con mình bằng cách tỏ ra quan tâm đến những khát vọng của con. Hãy cân nhắc những việc sau:</w:t>
      </w:r>
    </w:p>
    <w:p w14:paraId="711593C8" w14:textId="057E800B" w:rsidR="00906765" w:rsidRPr="00D03614" w:rsidRDefault="00D03614" w:rsidP="009658F1">
      <w:pPr>
        <w:numPr>
          <w:ilvl w:val="0"/>
          <w:numId w:val="18"/>
        </w:numPr>
        <w:shd w:val="clear" w:color="auto" w:fill="FFFFFF"/>
        <w:spacing w:before="120" w:after="120"/>
        <w:ind w:left="714" w:hanging="357"/>
        <w:rPr>
          <w:szCs w:val="22"/>
        </w:rPr>
      </w:pPr>
      <w:r>
        <w:rPr>
          <w:szCs w:val="22"/>
          <w:lang w:val="vi"/>
        </w:rPr>
        <w:t>Dành thời gian để trò chuyện về nghề nghiệp với con mình.</w:t>
      </w:r>
    </w:p>
    <w:p w14:paraId="63D35884" w14:textId="69C5779C" w:rsidR="00906765" w:rsidRPr="00D03614" w:rsidRDefault="00D03614" w:rsidP="00906765">
      <w:pPr>
        <w:numPr>
          <w:ilvl w:val="0"/>
          <w:numId w:val="18"/>
        </w:numPr>
        <w:shd w:val="clear" w:color="auto" w:fill="FFFFFF"/>
        <w:spacing w:after="120"/>
        <w:ind w:left="714" w:hanging="357"/>
        <w:rPr>
          <w:szCs w:val="22"/>
        </w:rPr>
      </w:pPr>
      <w:r>
        <w:rPr>
          <w:szCs w:val="22"/>
          <w:lang w:val="vi"/>
        </w:rPr>
        <w:t>Ủng hộ những khát vọng cao xa và cẩn thận đừng "vùi dập ước mơ".</w:t>
      </w:r>
    </w:p>
    <w:p w14:paraId="3DF79958" w14:textId="578A8AB7" w:rsidR="00906765" w:rsidRPr="00D03614" w:rsidRDefault="00D03614" w:rsidP="00906765">
      <w:pPr>
        <w:numPr>
          <w:ilvl w:val="0"/>
          <w:numId w:val="18"/>
        </w:numPr>
        <w:shd w:val="clear" w:color="auto" w:fill="FFFFFF"/>
        <w:spacing w:after="120"/>
        <w:ind w:left="714" w:hanging="357"/>
        <w:rPr>
          <w:szCs w:val="22"/>
        </w:rPr>
      </w:pPr>
      <w:r>
        <w:rPr>
          <w:szCs w:val="22"/>
          <w:lang w:val="vi"/>
        </w:rPr>
        <w:t>Kết nối việc học tập của con với những con đường nghề nghiệp.</w:t>
      </w:r>
    </w:p>
    <w:p w14:paraId="5EC29331" w14:textId="78F86FA9" w:rsidR="00906765" w:rsidRPr="00D03614" w:rsidRDefault="00D03614" w:rsidP="00906765">
      <w:pPr>
        <w:numPr>
          <w:ilvl w:val="0"/>
          <w:numId w:val="18"/>
        </w:numPr>
        <w:shd w:val="clear" w:color="auto" w:fill="FFFFFF"/>
        <w:spacing w:after="120"/>
        <w:ind w:left="714" w:hanging="357"/>
        <w:rPr>
          <w:szCs w:val="22"/>
        </w:rPr>
      </w:pPr>
      <w:r>
        <w:rPr>
          <w:szCs w:val="22"/>
          <w:lang w:val="vi"/>
        </w:rPr>
        <w:t>Cung cấp thông tin thị trường lao động và con đường nghề nghiệp cập nhật, chính xác.</w:t>
      </w:r>
    </w:p>
    <w:p w14:paraId="6995B0EA" w14:textId="6DE096C9" w:rsidR="00906765" w:rsidRPr="00747887" w:rsidRDefault="00D03614" w:rsidP="009658F1">
      <w:pPr>
        <w:numPr>
          <w:ilvl w:val="0"/>
          <w:numId w:val="18"/>
        </w:numPr>
        <w:shd w:val="clear" w:color="auto" w:fill="FFFFFF"/>
        <w:spacing w:after="240"/>
        <w:ind w:left="714" w:hanging="357"/>
        <w:rPr>
          <w:szCs w:val="22"/>
          <w:lang w:val="vi"/>
        </w:rPr>
      </w:pPr>
      <w:r>
        <w:rPr>
          <w:szCs w:val="22"/>
          <w:lang w:val="vi"/>
        </w:rPr>
        <w:t>Chỉ cho con thông tin về đủ loại lựa chọn và con đường mở ra trước chúng. Một điểm khởi đầu tuyệt vời là địa chỉ mạng </w:t>
      </w:r>
      <w:hyperlink r:id="rId12" w:tgtFrame="_blank" w:history="1">
        <w:r>
          <w:rPr>
            <w:rStyle w:val="Hyperlink"/>
            <w:color w:val="0070C0"/>
            <w:szCs w:val="22"/>
            <w:lang w:val="vi"/>
          </w:rPr>
          <w:t>myfuture</w:t>
        </w:r>
      </w:hyperlink>
      <w:r>
        <w:rPr>
          <w:color w:val="0070C0"/>
          <w:szCs w:val="22"/>
          <w:lang w:val="vi"/>
        </w:rPr>
        <w:t> </w:t>
      </w:r>
      <w:r>
        <w:rPr>
          <w:szCs w:val="22"/>
          <w:lang w:val="vi"/>
        </w:rPr>
        <w:t>.</w:t>
      </w: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rsidRPr="00747887"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Pr="00747887" w:rsidRDefault="00906765" w:rsidP="00906765">
            <w:pPr>
              <w:jc w:val="center"/>
              <w:rPr>
                <w:lang w:val="vi"/>
              </w:rPr>
            </w:pPr>
            <w:r>
              <w:rPr>
                <w:lang w:val="vi"/>
              </w:rPr>
              <w:t>Hãy thử những câu mào đầu trò chuyện về nghề nghiệp này</w:t>
            </w:r>
          </w:p>
        </w:tc>
      </w:tr>
      <w:tr w:rsidR="00906765" w:rsidRPr="00747887"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747887" w:rsidRDefault="00906765" w:rsidP="00CA355B">
            <w:pPr>
              <w:jc w:val="center"/>
              <w:rPr>
                <w:b w:val="0"/>
                <w:bCs w:val="0"/>
                <w:sz w:val="20"/>
                <w:lang w:val="vi"/>
              </w:rPr>
            </w:pPr>
            <w:r>
              <w:rPr>
                <w:b w:val="0"/>
                <w:bCs w:val="0"/>
                <w:sz w:val="20"/>
                <w:lang w:val="vi"/>
              </w:rPr>
              <w:t>Điều gì con đã đạt được làm con cảm thấy thực sự tự hào?</w:t>
            </w:r>
          </w:p>
        </w:tc>
        <w:tc>
          <w:tcPr>
            <w:tcW w:w="2338" w:type="dxa"/>
            <w:shd w:val="clear" w:color="auto" w:fill="D5CAE0"/>
            <w:vAlign w:val="center"/>
          </w:tcPr>
          <w:p w14:paraId="120C18E0" w14:textId="02C5B441" w:rsidR="00906765" w:rsidRPr="00747887"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lang w:val="vi"/>
              </w:rPr>
            </w:pPr>
            <w:r>
              <w:rPr>
                <w:sz w:val="20"/>
                <w:lang w:val="vi"/>
              </w:rPr>
              <w:t>Những thành tựu nào cho con sự thỏa mãn nhất?</w:t>
            </w:r>
          </w:p>
        </w:tc>
        <w:tc>
          <w:tcPr>
            <w:tcW w:w="2338" w:type="dxa"/>
            <w:vAlign w:val="center"/>
          </w:tcPr>
          <w:p w14:paraId="7522F428" w14:textId="4A987751" w:rsidR="00906765" w:rsidRPr="00747887"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lang w:val="vi"/>
              </w:rPr>
            </w:pPr>
            <w:r>
              <w:rPr>
                <w:sz w:val="20"/>
                <w:lang w:val="vi"/>
              </w:rPr>
              <w:t>Con thấy mình sẽ làm gì sau năm năm?</w:t>
            </w:r>
          </w:p>
        </w:tc>
        <w:tc>
          <w:tcPr>
            <w:tcW w:w="2338" w:type="dxa"/>
            <w:shd w:val="clear" w:color="auto" w:fill="D5CAE0"/>
            <w:vAlign w:val="center"/>
          </w:tcPr>
          <w:p w14:paraId="28500326" w14:textId="00A6272E" w:rsidR="00906765" w:rsidRPr="00747887"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lang w:val="vi"/>
              </w:rPr>
            </w:pPr>
            <w:r>
              <w:rPr>
                <w:sz w:val="20"/>
                <w:lang w:val="vi"/>
              </w:rPr>
              <w:t>Có công việc nào con đã từng thấy hoặc nghe nói làm con quan tâm không?</w:t>
            </w:r>
          </w:p>
          <w:p w14:paraId="6B9EC067" w14:textId="45EAB163" w:rsidR="00906765" w:rsidRPr="00747887"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lang w:val="vi"/>
              </w:rPr>
            </w:pPr>
            <w:r>
              <w:rPr>
                <w:sz w:val="20"/>
                <w:lang w:val="vi"/>
              </w:rPr>
              <w:t>Con thấy những việc đó có gì hấp dẫn?</w:t>
            </w:r>
          </w:p>
        </w:tc>
      </w:tr>
      <w:tr w:rsidR="00906765" w:rsidRPr="00747887"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747887" w:rsidRDefault="00906765" w:rsidP="00CA355B">
            <w:pPr>
              <w:jc w:val="center"/>
              <w:rPr>
                <w:b w:val="0"/>
                <w:bCs w:val="0"/>
                <w:sz w:val="20"/>
                <w:lang w:val="vi"/>
              </w:rPr>
            </w:pPr>
            <w:r>
              <w:rPr>
                <w:b w:val="0"/>
                <w:bCs w:val="0"/>
                <w:sz w:val="20"/>
                <w:lang w:val="vi"/>
              </w:rPr>
              <w:t>Con đã có được những kỹ năng gì từ việc làm bán thời gian?</w:t>
            </w:r>
          </w:p>
        </w:tc>
        <w:tc>
          <w:tcPr>
            <w:tcW w:w="2338" w:type="dxa"/>
            <w:shd w:val="clear" w:color="auto" w:fill="auto"/>
            <w:vAlign w:val="center"/>
          </w:tcPr>
          <w:p w14:paraId="5B4B8D8B" w14:textId="5D211DD5" w:rsidR="00906765" w:rsidRPr="00747887"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lang w:val="vi"/>
              </w:rPr>
            </w:pPr>
            <w:r>
              <w:rPr>
                <w:sz w:val="20"/>
                <w:lang w:val="vi"/>
              </w:rPr>
              <w:t>Con sẽ làm gì nếu công việc mơ ước của mình phải làm xa nhà?</w:t>
            </w:r>
          </w:p>
        </w:tc>
        <w:tc>
          <w:tcPr>
            <w:tcW w:w="2338" w:type="dxa"/>
            <w:vAlign w:val="center"/>
          </w:tcPr>
          <w:p w14:paraId="7C820228" w14:textId="3EEF1BCF" w:rsidR="00906765" w:rsidRPr="00747887"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lang w:val="vi"/>
              </w:rPr>
            </w:pPr>
            <w:r>
              <w:rPr>
                <w:sz w:val="20"/>
                <w:lang w:val="vi"/>
              </w:rPr>
              <w:t>Nếu con có cơ hội học về bất kỳ điều gì, đó sẽ là gì?</w:t>
            </w:r>
          </w:p>
        </w:tc>
        <w:tc>
          <w:tcPr>
            <w:tcW w:w="2338" w:type="dxa"/>
            <w:shd w:val="clear" w:color="auto" w:fill="auto"/>
            <w:vAlign w:val="center"/>
          </w:tcPr>
          <w:p w14:paraId="50D8DBB3" w14:textId="63190A65" w:rsidR="00906765" w:rsidRPr="00747887"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lang w:val="vi"/>
              </w:rPr>
            </w:pPr>
            <w:r>
              <w:rPr>
                <w:sz w:val="20"/>
                <w:lang w:val="vi"/>
              </w:rPr>
              <w:t>Thử thách thế giới hoặc cộng đồng con muốn giải quyết là gì?</w:t>
            </w:r>
          </w:p>
        </w:tc>
      </w:tr>
    </w:tbl>
    <w:p w14:paraId="1DBA464D" w14:textId="773F5D7D" w:rsidR="00DD5BF0" w:rsidRPr="00747887" w:rsidRDefault="00DD5BF0" w:rsidP="009658F1">
      <w:pPr>
        <w:rPr>
          <w:sz w:val="12"/>
          <w:szCs w:val="10"/>
          <w:lang w:val="vi"/>
        </w:rPr>
      </w:pPr>
    </w:p>
    <w:sectPr w:rsidR="00DD5BF0" w:rsidRPr="00747887" w:rsidSect="009658F1">
      <w:headerReference w:type="default" r:id="rId13"/>
      <w:footerReference w:type="default" r:id="rId14"/>
      <w:headerReference w:type="first" r:id="rId15"/>
      <w:footerReference w:type="first" r:id="rId16"/>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r>
        <w:separator/>
      </w:r>
    </w:p>
  </w:endnote>
  <w:endnote w:type="continuationSeparator" w:id="0">
    <w:p w14:paraId="1D9B189C" w14:textId="77777777" w:rsidR="00483CC7" w:rsidRDefault="00483CC7" w:rsidP="00127DAD">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C3B7F68" w:rsidR="008626AA" w:rsidRPr="001E1668" w:rsidRDefault="008626AA" w:rsidP="008626AA">
    <w:pPr>
      <w:pStyle w:val="Footer"/>
    </w:pPr>
    <w:r>
      <w:rPr>
        <w:lang w:val="vi"/>
      </w:rPr>
      <w:tab/>
    </w:r>
    <w:r>
      <w:rPr>
        <w:lang w:val="v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vi"/>
          </w:rPr>
          <w:t>D24/0237376</w:t>
        </w:r>
      </w:sdtContent>
    </w:sdt>
  </w:p>
  <w:p w14:paraId="3CC1B870" w14:textId="77777777" w:rsidR="000F6D5A" w:rsidRPr="008626AA" w:rsidRDefault="008626AA" w:rsidP="008626AA">
    <w:pPr>
      <w:pStyle w:val="Footer"/>
    </w:pPr>
    <w:r>
      <w:rPr>
        <w:lang w:val="vi"/>
      </w:rPr>
      <w:tab/>
    </w:r>
    <w:r>
      <w:rPr>
        <w:lang w:val="vi"/>
      </w:rPr>
      <w:fldChar w:fldCharType="begin"/>
    </w:r>
    <w:r>
      <w:rPr>
        <w:lang w:val="vi"/>
      </w:rPr>
      <w:instrText xml:space="preserve"> PAGE   \* MERGEFORMAT </w:instrText>
    </w:r>
    <w:r>
      <w:rPr>
        <w:lang w:val="vi"/>
      </w:rPr>
      <w:fldChar w:fldCharType="separate"/>
    </w:r>
    <w:r>
      <w:rPr>
        <w:noProof/>
        <w:lang w:val="vi"/>
      </w:rPr>
      <w:t>2</w:t>
    </w:r>
    <w:r>
      <w:rPr>
        <w:lang w:val="vi"/>
      </w:rPr>
      <w:fldChar w:fldCharType="end"/>
    </w:r>
    <w:r>
      <w:rPr>
        <w:lang w:val="v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v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vi"/>
          </w:rPr>
          <w:t>D24/0237376</w:t>
        </w:r>
      </w:sdtContent>
    </w:sdt>
  </w:p>
  <w:p w14:paraId="0E2C46A7" w14:textId="1D10E90F" w:rsidR="00AF71AF" w:rsidRPr="001E1668" w:rsidRDefault="00440775" w:rsidP="001E1668">
    <w:pPr>
      <w:pStyle w:val="Footer"/>
    </w:pPr>
    <w:r>
      <w:rPr>
        <w:lang w:val="vi"/>
      </w:rPr>
      <w:tab/>
    </w:r>
    <w:r>
      <w:rPr>
        <w:lang w:val="vi"/>
      </w:rPr>
      <w:tab/>
    </w:r>
    <w:r>
      <w:rPr>
        <w:sz w:val="18"/>
        <w:szCs w:val="14"/>
        <w:lang w:val="vi"/>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r>
        <w:separator/>
      </w:r>
    </w:p>
  </w:footnote>
  <w:footnote w:type="continuationSeparator" w:id="0">
    <w:p w14:paraId="7D16857E" w14:textId="77777777" w:rsidR="00483CC7" w:rsidRDefault="00483CC7" w:rsidP="00127DAD">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7EDB216" w:rsidR="00916AF7" w:rsidRDefault="00747887" w:rsidP="00127DAD">
    <w:pPr>
      <w:pStyle w:val="Header"/>
    </w:pPr>
    <w:r>
      <w:rPr>
        <w:noProof/>
      </w:rPr>
      <mc:AlternateContent>
        <mc:Choice Requires="wps">
          <w:drawing>
            <wp:anchor distT="45720" distB="45720" distL="114300" distR="114300" simplePos="0" relativeHeight="251660290" behindDoc="0" locked="0" layoutInCell="1" allowOverlap="1" wp14:anchorId="34D5BC93" wp14:editId="306295D1">
              <wp:simplePos x="0" y="0"/>
              <wp:positionH relativeFrom="column">
                <wp:posOffset>5748020</wp:posOffset>
              </wp:positionH>
              <wp:positionV relativeFrom="paragraph">
                <wp:posOffset>-135890</wp:posOffset>
              </wp:positionV>
              <wp:extent cx="819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noFill/>
                      <a:ln w="9525">
                        <a:noFill/>
                        <a:miter lim="800000"/>
                        <a:headEnd/>
                        <a:tailEnd/>
                      </a:ln>
                    </wps:spPr>
                    <wps:txbx>
                      <w:txbxContent>
                        <w:p w14:paraId="1602016A" w14:textId="4FD80373" w:rsidR="00747887" w:rsidRPr="00747887" w:rsidRDefault="00747887">
                          <w:pPr>
                            <w:rPr>
                              <w:color w:val="404040" w:themeColor="text1" w:themeTint="BF"/>
                              <w:sz w:val="18"/>
                              <w:szCs w:val="16"/>
                            </w:rPr>
                          </w:pPr>
                          <w:r w:rsidRPr="00747887">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5BC93" id="_x0000_t202" coordsize="21600,21600" o:spt="202" path="m,l,21600r21600,l21600,xe">
              <v:stroke joinstyle="miter"/>
              <v:path gradientshapeok="t" o:connecttype="rect"/>
            </v:shapetype>
            <v:shape id="Text Box 2" o:spid="_x0000_s1026" type="#_x0000_t202" style="position:absolute;margin-left:452.6pt;margin-top:-10.7pt;width:64.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au+AEAAM0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" filled="f" stroked="f">
              <v:textbox style="mso-fit-shape-to-text:t">
                <w:txbxContent>
                  <w:p w14:paraId="1602016A" w14:textId="4FD80373" w:rsidR="00747887" w:rsidRPr="00747887" w:rsidRDefault="00747887">
                    <w:pPr>
                      <w:rPr>
                        <w:color w:val="404040" w:themeColor="text1" w:themeTint="BF"/>
                        <w:sz w:val="18"/>
                        <w:szCs w:val="16"/>
                      </w:rPr>
                    </w:pPr>
                    <w:r w:rsidRPr="00747887">
                      <w:rPr>
                        <w:color w:val="404040" w:themeColor="text1" w:themeTint="BF"/>
                        <w:sz w:val="18"/>
                        <w:szCs w:val="16"/>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722F"/>
    <w:rsid w:val="002715EE"/>
    <w:rsid w:val="002771D2"/>
    <w:rsid w:val="002964D2"/>
    <w:rsid w:val="00297C14"/>
    <w:rsid w:val="002D49E6"/>
    <w:rsid w:val="002E0306"/>
    <w:rsid w:val="002E3D4D"/>
    <w:rsid w:val="002F01CD"/>
    <w:rsid w:val="002F49DF"/>
    <w:rsid w:val="00303358"/>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3F0123"/>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6FE9"/>
    <w:rsid w:val="005728CD"/>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47887"/>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62013"/>
    <w:rsid w:val="008626AA"/>
    <w:rsid w:val="008631A5"/>
    <w:rsid w:val="00876233"/>
    <w:rsid w:val="0088584D"/>
    <w:rsid w:val="00886E6E"/>
    <w:rsid w:val="0089055B"/>
    <w:rsid w:val="008911E4"/>
    <w:rsid w:val="008A1F74"/>
    <w:rsid w:val="008A7361"/>
    <w:rsid w:val="008B02EB"/>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6AEF"/>
    <w:rsid w:val="00A35095"/>
    <w:rsid w:val="00A43B6C"/>
    <w:rsid w:val="00A44533"/>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A12A1"/>
    <w:rsid w:val="00BB45E1"/>
    <w:rsid w:val="00BD0B3B"/>
    <w:rsid w:val="00C011D5"/>
    <w:rsid w:val="00C106E2"/>
    <w:rsid w:val="00C35BA3"/>
    <w:rsid w:val="00C5349A"/>
    <w:rsid w:val="00C77A2C"/>
    <w:rsid w:val="00C800E3"/>
    <w:rsid w:val="00C84C21"/>
    <w:rsid w:val="00C8594F"/>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myfuture.edu.au/"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A62A9"/>
    <w:rsid w:val="003A2F28"/>
    <w:rsid w:val="003F43C2"/>
    <w:rsid w:val="00462B0A"/>
    <w:rsid w:val="004C60B5"/>
    <w:rsid w:val="004F5544"/>
    <w:rsid w:val="00716BF8"/>
    <w:rsid w:val="00812C17"/>
    <w:rsid w:val="00876233"/>
    <w:rsid w:val="00987071"/>
    <w:rsid w:val="00991E2F"/>
    <w:rsid w:val="00C5349A"/>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11FC6-EE73-4479-A7A0-731849B9C174}"/>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2224</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15</cp:revision>
  <dcterms:created xsi:type="dcterms:W3CDTF">2024-04-04T20:35:00Z</dcterms:created>
  <dcterms:modified xsi:type="dcterms:W3CDTF">2025-04-09T02:08:00Z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