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77777777" w:rsidR="001F4517" w:rsidRDefault="00D85416" w:rsidP="00E77871">
      <w:pPr>
        <w:pStyle w:val="Title"/>
        <w:rPr>
          <w:bCs/>
        </w:rPr>
      </w:pPr>
      <w:bookmarkStart w:id="0" w:name="_Hlk103166844"/>
      <w:bookmarkStart w:id="1" w:name="_Toc84334888"/>
      <w:r>
        <w:rPr>
          <w:bCs/>
          <w:lang w:val="af"/>
        </w:rPr>
        <w:t>Vakleerlingskappe en leerlingskappe</w:t>
      </w:r>
    </w:p>
    <w:p w14:paraId="62D7A0A1" w14:textId="5FD4F97A" w:rsidR="00D85416" w:rsidRPr="00D85416" w:rsidRDefault="00D85416" w:rsidP="00E77871">
      <w:pPr>
        <w:pStyle w:val="Title"/>
        <w:rPr>
          <w:color w:val="auto"/>
          <w:sz w:val="36"/>
          <w:szCs w:val="36"/>
        </w:rPr>
      </w:pPr>
      <w:r>
        <w:rPr>
          <w:bCs/>
          <w:color w:val="auto"/>
          <w:sz w:val="36"/>
          <w:szCs w:val="36"/>
          <w:lang w:val="af"/>
        </w:rPr>
        <w:t>Inligting vir ouers en versorgers</w:t>
      </w:r>
    </w:p>
    <w:bookmarkEnd w:id="0"/>
    <w:bookmarkEnd w:id="1"/>
    <w:p w14:paraId="5EC96582" w14:textId="247FCEE2" w:rsidR="006F7D66" w:rsidRDefault="00D85416" w:rsidP="00E77871">
      <w:pPr>
        <w:pStyle w:val="BodyText"/>
        <w:spacing w:before="209"/>
        <w:ind w:right="218"/>
      </w:pPr>
      <w:r>
        <w:rPr>
          <w:lang w:val="af"/>
        </w:rPr>
        <w:t xml:space="preserve">Vakleerlingskappe en leerlingskappe is leerroetes wat betaalde indiensopleiding kombineer met formele studie by ’n geregistreerde opleidingsorganisasie (Registered Training Organisation - RTO). By voltooiing van ’n vakleerlingskap of leerlingskap sal ’n persoon toegerus wees met praktiese vaardighede en ’n nasionaal-erkende kwalifikasie. </w:t>
      </w:r>
    </w:p>
    <w:p w14:paraId="58A7D662" w14:textId="4622DA7E" w:rsidR="00D85416" w:rsidRDefault="00D85416" w:rsidP="00DE3122">
      <w:pPr>
        <w:pStyle w:val="BodyText"/>
        <w:spacing w:before="120"/>
        <w:ind w:right="218"/>
      </w:pPr>
    </w:p>
    <w:p w14:paraId="0EF80CEA" w14:textId="02F17158" w:rsidR="005007C0" w:rsidRDefault="00D85416" w:rsidP="00DE3122">
      <w:pPr>
        <w:pStyle w:val="BodyText"/>
      </w:pPr>
      <w:r>
        <w:rPr>
          <w:lang w:val="af"/>
        </w:rPr>
        <w:t xml:space="preserve">Inligting en ondersteuning is beskikbaar op die </w:t>
      </w:r>
      <w:hyperlink r:id="rId12">
        <w:r>
          <w:rPr>
            <w:color w:val="0462C1"/>
            <w:u w:val="single"/>
            <w:lang w:val="af"/>
          </w:rPr>
          <w:t>Apprenticeship Office (Vakleerlingskapburo)</w:t>
        </w:r>
      </w:hyperlink>
      <w:r>
        <w:rPr>
          <w:vertAlign w:val="superscript"/>
          <w:lang w:val="af"/>
        </w:rPr>
        <w:t>1</w:t>
      </w:r>
      <w:r>
        <w:rPr>
          <w:lang w:val="af"/>
        </w:rPr>
        <w:t xml:space="preserve"> webblad en die </w:t>
      </w:r>
      <w:hyperlink r:id="rId13">
        <w:r>
          <w:rPr>
            <w:color w:val="0462C1"/>
            <w:u w:val="single"/>
            <w:lang w:val="af"/>
          </w:rPr>
          <w:t>Apprenticeship Support (Vakleerlingskapondersteuning)</w:t>
        </w:r>
      </w:hyperlink>
      <w:r>
        <w:rPr>
          <w:vertAlign w:val="superscript"/>
          <w:lang w:val="af"/>
        </w:rPr>
        <w:t xml:space="preserve">2 </w:t>
      </w:r>
      <w:r>
        <w:rPr>
          <w:lang w:val="af"/>
        </w:rPr>
        <w:t>webblad.</w:t>
      </w:r>
    </w:p>
    <w:p w14:paraId="0B42B6BD" w14:textId="4D538987" w:rsidR="00E70E66" w:rsidRDefault="00E70E66" w:rsidP="00807DF9">
      <w:pPr>
        <w:pStyle w:val="Heading1"/>
        <w:spacing w:after="120"/>
      </w:pPr>
      <w:r>
        <w:rPr>
          <w:bCs/>
          <w:lang w:val="af"/>
        </w:rPr>
        <w:t>Wat is ’n vakleerlingskap?</w:t>
      </w:r>
    </w:p>
    <w:p w14:paraId="6F87212C" w14:textId="16484E77" w:rsidR="00860257" w:rsidRPr="00860257" w:rsidRDefault="001F4517" w:rsidP="00B9359B">
      <w:pPr>
        <w:pStyle w:val="BodyText"/>
        <w:rPr>
          <w:color w:val="000000"/>
          <w:sz w:val="8"/>
          <w:szCs w:val="8"/>
        </w:rPr>
      </w:pPr>
      <w:r>
        <w:rPr>
          <w:color w:val="000000"/>
          <w:lang w:val="af"/>
        </w:rPr>
        <w:t>Vakleerlinge word opgelei in ’n ambag en word gekwalifiseerde ambagspersone met ’n nasionaal-erkende Beroepsonderrig en Opleiding (Vocational Education and Training - VET) kwalifikasie. ’n Vakleerlingskap is ’n gestruktureerde opleidingsreëling wat ’n nominale termyn van tot 48 maande voltyds duur. Die opleiding kombineer praktiese werkservaring met gepaardgaande opleiding buite de werkplek met ’n RTO.</w:t>
      </w:r>
    </w:p>
    <w:p w14:paraId="47658806" w14:textId="77777777" w:rsidR="00E70E66" w:rsidRPr="00E70E66" w:rsidRDefault="00E70E66" w:rsidP="00807DF9">
      <w:pPr>
        <w:pStyle w:val="Heading1"/>
        <w:spacing w:after="120"/>
      </w:pPr>
      <w:r>
        <w:rPr>
          <w:bCs/>
          <w:lang w:val="af"/>
        </w:rPr>
        <w:t>Wat is ’n leerlingskap?</w:t>
      </w:r>
    </w:p>
    <w:p w14:paraId="764192C3" w14:textId="0A96702E" w:rsidR="00E70E66" w:rsidRDefault="001F4517" w:rsidP="00465701">
      <w:pPr>
        <w:pStyle w:val="BodyText"/>
        <w:rPr>
          <w:b/>
          <w:sz w:val="8"/>
        </w:rPr>
      </w:pPr>
      <w:r>
        <w:rPr>
          <w:lang w:val="af"/>
        </w:rPr>
        <w:t>Leerlinge word vaardig in ’n beroepsgebied en ontvang ’n nasionaal-erkende VET kwalifikasie met voltooiing. Die leerlingskap verskaf ’n begrip van die industrie en die beskikbare werksgeleenthede. ’n Leerlingskap is ’n opleidingsooreenkoms tussen die leerling en onderskeie werkgewer waar die werkgewer instem om die leerling op te lei in ’n spesifieke industrie, en die leerling instem om te werk en te leer. Vaardighede word geassesseer deur ’n RTO. Leerlingskappe word voltooi oor 9 tot 48 maande, afhangend van die industriegebied en die sertifikaatvlak wat onderneem word.</w:t>
      </w:r>
    </w:p>
    <w:p w14:paraId="4CA82C1D" w14:textId="77777777" w:rsidR="00E70E66" w:rsidRPr="00E70E66" w:rsidRDefault="00E70E66" w:rsidP="00807DF9">
      <w:pPr>
        <w:pStyle w:val="Heading1"/>
        <w:spacing w:after="120"/>
      </w:pPr>
      <w:r>
        <w:rPr>
          <w:bCs/>
          <w:lang w:val="af"/>
        </w:rPr>
        <w:t>Skoolgebaseerde vakleerlingskappe en leerlingskappe</w:t>
      </w:r>
    </w:p>
    <w:p w14:paraId="6E9758F7" w14:textId="7B104856" w:rsidR="00E70E66" w:rsidRDefault="00E70E66" w:rsidP="00465701">
      <w:pPr>
        <w:pStyle w:val="BodyText"/>
        <w:rPr>
          <w:spacing w:val="-2"/>
        </w:rPr>
      </w:pPr>
      <w:r>
        <w:rPr>
          <w:lang w:val="af"/>
        </w:rPr>
        <w:t>Skoolgebaseerde vakleerlingskappe en leerlingskappe is betaalde reëlings tussen ’n voltydse skoolstudent en ’n werkgewer. Skoolgebaseerde vakleerlingskappe en leerlingskappe laat jongmense toe om hul senior skooljaarstudies te kombineer met betaalde deeltydse werk en  opleiding buite de werksplek deur ’n RTO. Studente ontwikkel werksvaardighede deur praktiese industrie-ervaring in ’n werklike werkplek en studeer vir ’n nasionaal-erkende kwalifikasie. Die skoolgebaseerde vakleerlingskap of leerlingskap word deel van die student se wyer onderrigprogram.</w:t>
      </w:r>
    </w:p>
    <w:p w14:paraId="53668A49" w14:textId="77777777" w:rsidR="00891B2A" w:rsidRDefault="00891B2A" w:rsidP="00465701">
      <w:pPr>
        <w:pStyle w:val="BodyText"/>
        <w:rPr>
          <w:sz w:val="19"/>
        </w:rPr>
      </w:pPr>
    </w:p>
    <w:p w14:paraId="10082097" w14:textId="77777777" w:rsidR="002713DF" w:rsidRDefault="002713DF" w:rsidP="00706A2D">
      <w:pPr>
        <w:pStyle w:val="Heading1"/>
        <w:sectPr w:rsidR="002713DF" w:rsidSect="008A7A79">
          <w:headerReference w:type="default" r:id="rId14"/>
          <w:footerReference w:type="default" r:id="rId15"/>
          <w:headerReference w:type="first" r:id="rId16"/>
          <w:footerReference w:type="first" r:id="rId17"/>
          <w:pgSz w:w="11906" w:h="16838"/>
          <w:pgMar w:top="1418" w:right="1418" w:bottom="1134" w:left="1418" w:header="709" w:footer="737" w:gutter="0"/>
          <w:cols w:space="708"/>
          <w:titlePg/>
          <w:docGrid w:linePitch="360"/>
        </w:sectPr>
      </w:pPr>
    </w:p>
    <w:p w14:paraId="3F3CF830" w14:textId="0F1D0F9D" w:rsidR="00E70E66" w:rsidRPr="00E70E66" w:rsidRDefault="00E70E66" w:rsidP="00807DF9">
      <w:pPr>
        <w:pStyle w:val="Heading1"/>
        <w:spacing w:after="120"/>
      </w:pPr>
      <w:r>
        <w:rPr>
          <w:bCs/>
          <w:lang w:val="af"/>
        </w:rPr>
        <w:lastRenderedPageBreak/>
        <w:t>Vir wie is skoolgebaseerde vakleerlingskappe?</w:t>
      </w:r>
    </w:p>
    <w:p w14:paraId="7AFD8DC4" w14:textId="0C6FE294" w:rsidR="00E70E66" w:rsidRDefault="00E70E66" w:rsidP="008A7A79">
      <w:pPr>
        <w:pStyle w:val="BodyText"/>
        <w:spacing w:before="1"/>
        <w:ind w:right="35"/>
        <w:rPr>
          <w:sz w:val="20"/>
        </w:rPr>
      </w:pPr>
      <w:r>
        <w:rPr>
          <w:lang w:val="af"/>
        </w:rPr>
        <w:t>Hierdie opsie is vir studente wat graag ’n loopbaanroete wil navolg in ’n spesifieke ambag of beroep terwyl hul ook hul senior skoolloopbaan voltooi.</w:t>
      </w:r>
    </w:p>
    <w:p w14:paraId="251F5D50" w14:textId="36688F58" w:rsidR="00E70E66" w:rsidRPr="002145BC" w:rsidRDefault="00E70E66" w:rsidP="00807DF9">
      <w:pPr>
        <w:pStyle w:val="Heading1"/>
        <w:spacing w:after="120"/>
      </w:pPr>
      <w:r>
        <w:rPr>
          <w:bCs/>
          <w:lang w:val="af"/>
        </w:rPr>
        <w:t>Moet die skool ’n student se opleidingsplan goedkeur?</w:t>
      </w:r>
    </w:p>
    <w:p w14:paraId="4DA7D31F" w14:textId="292C6DA5" w:rsidR="00E70E66" w:rsidRDefault="00E70E66" w:rsidP="00706A2D">
      <w:pPr>
        <w:pStyle w:val="BodyText"/>
        <w:spacing w:before="3"/>
        <w:ind w:right="218"/>
        <w:rPr>
          <w:sz w:val="18"/>
        </w:rPr>
      </w:pPr>
      <w:r>
        <w:rPr>
          <w:lang w:val="af"/>
        </w:rPr>
        <w:t>Skoolgebaseerde vakleerlingskap- en leerlingskapgeleenthede moet goedgekeur word deur die skool as deel van die student se algehele skoolprogram.</w:t>
      </w:r>
    </w:p>
    <w:p w14:paraId="3715E2D6" w14:textId="77777777" w:rsidR="006F7D66" w:rsidRDefault="00E70E66" w:rsidP="00807DF9">
      <w:pPr>
        <w:pStyle w:val="Heading1"/>
        <w:spacing w:after="120"/>
      </w:pPr>
      <w:r>
        <w:rPr>
          <w:bCs/>
          <w:lang w:val="af"/>
        </w:rPr>
        <w:t>Meer inligting</w:t>
      </w:r>
    </w:p>
    <w:p w14:paraId="3A5B3CCE" w14:textId="744CD0F3" w:rsidR="00E70E66" w:rsidRDefault="00E70E66" w:rsidP="00706A2D">
      <w:pPr>
        <w:ind w:right="218"/>
        <w:rPr>
          <w:spacing w:val="-2"/>
        </w:rPr>
      </w:pPr>
      <w:r>
        <w:rPr>
          <w:lang w:val="af"/>
        </w:rPr>
        <w:t xml:space="preserve">Skool VET koördineerders sal meer inligting en advies kan verskaf met betrekking to skoolgebaseerde vakleerlingskappe en leerlingskappe. Verdere inligting kan gevind word op die </w:t>
      </w:r>
      <w:hyperlink r:id="rId18">
        <w:r>
          <w:rPr>
            <w:color w:val="0462C1"/>
            <w:u w:val="single"/>
            <w:lang w:val="af"/>
          </w:rPr>
          <w:t>Department of Training and Workforce Development (Departement van opleiding en arbeidsmarkontwikkeling)</w:t>
        </w:r>
      </w:hyperlink>
      <w:r>
        <w:rPr>
          <w:vertAlign w:val="superscript"/>
          <w:lang w:val="af"/>
        </w:rPr>
        <w:t>3</w:t>
      </w:r>
      <w:r>
        <w:rPr>
          <w:lang w:val="af"/>
        </w:rPr>
        <w:t xml:space="preserve"> webblad en die </w:t>
      </w:r>
      <w:hyperlink r:id="rId19">
        <w:r>
          <w:rPr>
            <w:color w:val="0462C1"/>
            <w:u w:val="single"/>
            <w:lang w:val="af"/>
          </w:rPr>
          <w:t>Jobs and Skills WA (Werk en vaarighede WA)</w:t>
        </w:r>
      </w:hyperlink>
      <w:r>
        <w:rPr>
          <w:vertAlign w:val="superscript"/>
          <w:lang w:val="af"/>
        </w:rPr>
        <w:t>4</w:t>
      </w:r>
      <w:r>
        <w:rPr>
          <w:lang w:val="af"/>
        </w:rPr>
        <w:t xml:space="preserve"> webblad, wat ook ’n feiteblad het oor die Aborigine skoolgebaseerde opleidingsprogram.</w:t>
      </w:r>
    </w:p>
    <w:p w14:paraId="78A8AAD6" w14:textId="71C9710F" w:rsidR="002145BC" w:rsidRDefault="002145BC" w:rsidP="00706A2D">
      <w:pPr>
        <w:ind w:right="218"/>
      </w:pPr>
    </w:p>
    <w:p w14:paraId="1F4FF03B" w14:textId="77777777" w:rsidR="00BC4CA5" w:rsidRDefault="00BC4CA5" w:rsidP="00BC4CA5">
      <w:pPr>
        <w:pStyle w:val="BodyText"/>
        <w:spacing w:before="1"/>
        <w:rPr>
          <w:sz w:val="25"/>
        </w:rPr>
      </w:pPr>
      <w:r>
        <w:rPr>
          <w:noProof/>
          <w:lang w:val="af"/>
        </w:rPr>
        <mc:AlternateContent>
          <mc:Choice Requires="wps">
            <w:drawing>
              <wp:anchor distT="0" distB="0" distL="0" distR="0" simplePos="0" relativeHeight="251658240" behindDoc="1" locked="0" layoutInCell="1" allowOverlap="1" wp14:anchorId="6425AC50" wp14:editId="14506CAE">
                <wp:simplePos x="0" y="0"/>
                <wp:positionH relativeFrom="page">
                  <wp:posOffset>901065</wp:posOffset>
                </wp:positionH>
                <wp:positionV relativeFrom="paragraph">
                  <wp:posOffset>198755</wp:posOffset>
                </wp:positionV>
                <wp:extent cx="1828800" cy="7620"/>
                <wp:effectExtent l="0" t="0" r="0" b="0"/>
                <wp:wrapTopAndBottom/>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E88953C" id="Rectangle 17" o:spid="_x0000_s1026" style="position:absolute;margin-left:70.95pt;margin-top:15.65pt;width:2in;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N3lXkt4AAAAJAQAADwAAAGRycy9kb3ducmV2LnhtbEyPwU7DMBBE&#10;70j8g7VI3KiTNEVNGqeiSByRaOFAb068TaLG6xC7beDrWU7lOLNPszPFerK9OOPoO0cK4lkEAql2&#10;pqNGwcf7y8MShA+ajO4doYJv9LAub28KnRt3oS2ed6ERHEI+1wraEIZcSl+3aLWfuQGJbwc3Wh1Y&#10;jo00o75wuO1lEkWP0uqO+EOrB3xusT7uTlbBJltuvt5Sev3ZVnvcf1bHRTJGSt3fTU8rEAGncIXh&#10;rz5Xh5I7Ve5ExouedRpnjCqYx3MQDKRJxkbFRrIAWRby/4LyFwAA//8DAFBLAQItABQABgAIAAAA&#10;IQC2gziS/gAAAOEBAAATAAAAAAAAAAAAAAAAAAAAAABbQ29udGVudF9UeXBlc10ueG1sUEsBAi0A&#10;FAAGAAgAAAAhADj9If/WAAAAlAEAAAsAAAAAAAAAAAAAAAAALwEAAF9yZWxzLy5yZWxzUEsBAi0A&#10;FAAGAAgAAAAhADniUszlAQAAswMAAA4AAAAAAAAAAAAAAAAALgIAAGRycy9lMm9Eb2MueG1sUEsB&#10;Ai0AFAAGAAgAAAAhADd5V5LeAAAACQEAAA8AAAAAAAAAAAAAAAAAPwQAAGRycy9kb3ducmV2Lnht&#10;bFBLBQYAAAAABAAEAPMAAABKBQAAAAA=&#10;" fillcolor="black" stroked="f">
                <w10:wrap type="topAndBottom" anchorx="page"/>
              </v:rect>
            </w:pict>
          </mc:Fallback>
        </mc:AlternateContent>
      </w:r>
    </w:p>
    <w:p w14:paraId="58BFD967" w14:textId="6B6A9879" w:rsidR="00BC4CA5" w:rsidRDefault="00BC4CA5" w:rsidP="00400D15">
      <w:pPr>
        <w:rPr>
          <w:sz w:val="20"/>
        </w:rPr>
      </w:pPr>
      <w:r>
        <w:rPr>
          <w:sz w:val="13"/>
          <w:lang w:val="af"/>
        </w:rPr>
        <w:t xml:space="preserve">1 </w:t>
      </w:r>
      <w:hyperlink r:id="rId20" w:history="1">
        <w:r>
          <w:rPr>
            <w:rStyle w:val="Hyperlink"/>
            <w:sz w:val="20"/>
            <w:lang w:val="af"/>
          </w:rPr>
          <w:t>https://www.dtwd.wa.gov.au/apprenticeship-office</w:t>
        </w:r>
      </w:hyperlink>
    </w:p>
    <w:p w14:paraId="37D281D3" w14:textId="3D8B47D2" w:rsidR="002145BC" w:rsidRPr="00400D15" w:rsidRDefault="00BC4CA5" w:rsidP="00400D15">
      <w:pPr>
        <w:rPr>
          <w:spacing w:val="-2"/>
          <w:position w:val="6"/>
          <w:sz w:val="13"/>
        </w:rPr>
      </w:pPr>
      <w:r>
        <w:rPr>
          <w:sz w:val="13"/>
          <w:lang w:val="af"/>
        </w:rPr>
        <w:t xml:space="preserve">2 </w:t>
      </w:r>
      <w:hyperlink r:id="rId21" w:history="1">
        <w:r>
          <w:rPr>
            <w:color w:val="0462C1"/>
            <w:sz w:val="20"/>
            <w:u w:val="single"/>
            <w:lang w:val="af"/>
          </w:rPr>
          <w:t>https://www.apprenticeshipsupport.com.au/Apprentices/What-is-an-apprenticeship</w:t>
        </w:r>
      </w:hyperlink>
    </w:p>
    <w:p w14:paraId="32BD9B00" w14:textId="567245DA" w:rsidR="002145BC" w:rsidRPr="00400D15" w:rsidRDefault="002145BC" w:rsidP="00853FD0">
      <w:pPr>
        <w:rPr>
          <w:color w:val="0462C1"/>
          <w:spacing w:val="-2"/>
          <w:sz w:val="20"/>
          <w:u w:val="single" w:color="0462C1"/>
        </w:rPr>
      </w:pPr>
      <w:r>
        <w:rPr>
          <w:sz w:val="13"/>
          <w:lang w:val="af"/>
        </w:rPr>
        <w:t xml:space="preserve">3 </w:t>
      </w:r>
      <w:r>
        <w:rPr>
          <w:color w:val="0462C1"/>
          <w:sz w:val="20"/>
          <w:u w:val="single"/>
          <w:lang w:val="af"/>
        </w:rPr>
        <w:t xml:space="preserve">https://www.wa.gov.au/government/publications/school-based-apprenticeship-and-traineeship-guide </w:t>
      </w:r>
    </w:p>
    <w:p w14:paraId="2A89A19C" w14:textId="2AD01E2D" w:rsidR="00E70E66" w:rsidRPr="00400D15" w:rsidRDefault="002145BC" w:rsidP="00400D15">
      <w:pPr>
        <w:rPr>
          <w:spacing w:val="-2"/>
          <w:position w:val="6"/>
          <w:sz w:val="13"/>
        </w:rPr>
      </w:pPr>
      <w:r>
        <w:rPr>
          <w:sz w:val="13"/>
          <w:lang w:val="af"/>
        </w:rPr>
        <w:t xml:space="preserve">4 </w:t>
      </w:r>
      <w:hyperlink r:id="rId22" w:history="1">
        <w:r>
          <w:rPr>
            <w:color w:val="0462C1"/>
            <w:sz w:val="20"/>
            <w:u w:val="single"/>
            <w:lang w:val="af"/>
          </w:rPr>
          <w:t>https://www.jobsandskills.wa.gov.au/training/schools-and-school-students</w:t>
        </w:r>
      </w:hyperlink>
    </w:p>
    <w:sectPr w:rsidR="00E70E66" w:rsidRPr="00400D15" w:rsidSect="00B61733">
      <w:headerReference w:type="first" r:id="rId23"/>
      <w:footerReference w:type="first" r:id="rId24"/>
      <w:pgSz w:w="11906" w:h="16838"/>
      <w:pgMar w:top="1418"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4679" w14:textId="77777777" w:rsidR="007365A4" w:rsidRDefault="007365A4" w:rsidP="00127DAD">
      <w:r>
        <w:separator/>
      </w:r>
    </w:p>
  </w:endnote>
  <w:endnote w:type="continuationSeparator" w:id="0">
    <w:p w14:paraId="5510094C" w14:textId="77777777" w:rsidR="007365A4" w:rsidRDefault="007365A4" w:rsidP="00127DAD">
      <w:r>
        <w:continuationSeparator/>
      </w:r>
    </w:p>
  </w:endnote>
  <w:endnote w:type="continuationNotice" w:id="1">
    <w:p w14:paraId="659D6BC5" w14:textId="77777777" w:rsidR="007365A4" w:rsidRDefault="00736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25A02" w:rsidR="008626AA" w:rsidRPr="001E1668" w:rsidRDefault="008626AA" w:rsidP="008626AA">
    <w:pPr>
      <w:pStyle w:val="Footer"/>
    </w:pPr>
    <w:r>
      <w:rPr>
        <w:lang w:val="af"/>
      </w:rPr>
      <w:tab/>
    </w:r>
    <w:r>
      <w:rPr>
        <w:lang w:val="af"/>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af"/>
          </w:rPr>
          <w:t>D24/0267043</w:t>
        </w:r>
      </w:sdtContent>
    </w:sdt>
  </w:p>
  <w:p w14:paraId="3CC1B870" w14:textId="5D7272A4" w:rsidR="000F6D5A" w:rsidRPr="008626AA" w:rsidRDefault="008626AA" w:rsidP="008626AA">
    <w:pPr>
      <w:pStyle w:val="Footer"/>
    </w:pPr>
    <w:r>
      <w:rPr>
        <w:lang w:val="af"/>
      </w:rPr>
      <w:tab/>
    </w:r>
    <w:r>
      <w:rPr>
        <w:lang w:val="af"/>
      </w:rPr>
      <w:fldChar w:fldCharType="begin"/>
    </w:r>
    <w:r>
      <w:rPr>
        <w:lang w:val="af"/>
      </w:rPr>
      <w:instrText xml:space="preserve"> PAGE   \* MERGEFORMAT </w:instrText>
    </w:r>
    <w:r>
      <w:rPr>
        <w:lang w:val="af"/>
      </w:rPr>
      <w:fldChar w:fldCharType="separate"/>
    </w:r>
    <w:r>
      <w:rPr>
        <w:noProof/>
        <w:lang w:val="af"/>
      </w:rPr>
      <w:t>2</w:t>
    </w:r>
    <w:r>
      <w:rPr>
        <w:lang w:val="af"/>
      </w:rPr>
      <w:fldChar w:fldCharType="end"/>
    </w:r>
    <w:r>
      <w:rPr>
        <w:lang w:val="af"/>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350EF11" w:rsidR="00440775" w:rsidRPr="009A01B4" w:rsidRDefault="001E1668" w:rsidP="001E1668">
    <w:pPr>
      <w:pStyle w:val="Footer"/>
      <w:rPr>
        <w:sz w:val="18"/>
        <w:szCs w:val="14"/>
      </w:rPr>
    </w:pPr>
    <w:r>
      <w:rPr>
        <w:lang w:val="af"/>
      </w:rPr>
      <w:tab/>
    </w:r>
    <w:r>
      <w:rPr>
        <w:lang w:val="af"/>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af"/>
          </w:rPr>
          <w:t>D24/0267043</w:t>
        </w:r>
      </w:sdtContent>
    </w:sdt>
  </w:p>
  <w:p w14:paraId="0E2C46A7" w14:textId="72A5667C" w:rsidR="00AF71AF" w:rsidRPr="009A01B4" w:rsidRDefault="00440775" w:rsidP="001E1668">
    <w:pPr>
      <w:pStyle w:val="Footer"/>
      <w:rPr>
        <w:sz w:val="18"/>
        <w:szCs w:val="14"/>
      </w:rPr>
    </w:pPr>
    <w:r>
      <w:rPr>
        <w:lang w:val="af"/>
      </w:rPr>
      <w:tab/>
    </w:r>
    <w:r>
      <w:rPr>
        <w:lang w:val="af"/>
      </w:rPr>
      <w:tab/>
    </w:r>
    <w:r>
      <w:rPr>
        <w:sz w:val="18"/>
        <w:szCs w:val="14"/>
        <w:lang w:val="af"/>
      </w:rPr>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CB3" w14:textId="77777777" w:rsidR="00B61733" w:rsidRPr="009A01B4" w:rsidRDefault="00B61733" w:rsidP="00B61733">
    <w:pPr>
      <w:pStyle w:val="Footer"/>
      <w:rPr>
        <w:sz w:val="18"/>
        <w:szCs w:val="14"/>
      </w:rPr>
    </w:pPr>
    <w:r>
      <w:rPr>
        <w:lang w:val="af"/>
      </w:rPr>
      <w:tab/>
    </w:r>
    <w:r>
      <w:rPr>
        <w:lang w:val="af"/>
      </w:rPr>
      <w:tab/>
    </w:r>
    <w:sdt>
      <w:sdtPr>
        <w:rPr>
          <w:sz w:val="18"/>
          <w:szCs w:val="14"/>
        </w:rPr>
        <w:alias w:val="TRIM number"/>
        <w:tag w:val="TRIM number"/>
        <w:id w:val="-242419784"/>
        <w:placeholder>
          <w:docPart w:val="F399F6BC91274EA5951CC94C413C1602"/>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val="af"/>
          </w:rPr>
          <w:t>D24/0267043</w:t>
        </w:r>
      </w:sdtContent>
    </w:sdt>
  </w:p>
  <w:p w14:paraId="7C4B9503" w14:textId="77777777" w:rsidR="00B61733" w:rsidRPr="009A01B4" w:rsidRDefault="00B61733" w:rsidP="00B61733">
    <w:pPr>
      <w:pStyle w:val="Footer"/>
      <w:rPr>
        <w:sz w:val="18"/>
        <w:szCs w:val="14"/>
      </w:rPr>
    </w:pPr>
    <w:r>
      <w:rPr>
        <w:lang w:val="af"/>
      </w:rPr>
      <w:tab/>
    </w:r>
    <w:r>
      <w:rPr>
        <w:lang w:val="af"/>
      </w:rPr>
      <w:tab/>
    </w:r>
    <w:r>
      <w:rPr>
        <w:sz w:val="18"/>
        <w:szCs w:val="14"/>
        <w:lang w:val="af"/>
      </w:rPr>
      <w:t>February 2025</w:t>
    </w:r>
  </w:p>
  <w:sdt>
    <w:sdtPr>
      <w:id w:val="1704985249"/>
      <w:docPartObj>
        <w:docPartGallery w:val="Page Numbers (Bottom of Page)"/>
        <w:docPartUnique/>
      </w:docPartObj>
    </w:sdtPr>
    <w:sdtEndPr>
      <w:rPr>
        <w:noProof/>
      </w:rPr>
    </w:sdtEndPr>
    <w:sdtContent>
      <w:p w14:paraId="5BE388AD" w14:textId="0A92E45E" w:rsidR="00B61733" w:rsidRPr="00B61733" w:rsidRDefault="00B61733" w:rsidP="00B61733">
        <w:pPr>
          <w:pStyle w:val="Footer"/>
          <w:jc w:val="center"/>
        </w:pPr>
        <w:r>
          <w:rPr>
            <w:lang w:val="af"/>
          </w:rPr>
          <w:fldChar w:fldCharType="begin"/>
        </w:r>
        <w:r>
          <w:rPr>
            <w:lang w:val="af"/>
          </w:rPr>
          <w:instrText xml:space="preserve"> PAGE   \* MERGEFORMAT </w:instrText>
        </w:r>
        <w:r>
          <w:rPr>
            <w:lang w:val="af"/>
          </w:rPr>
          <w:fldChar w:fldCharType="separate"/>
        </w:r>
        <w:r>
          <w:rPr>
            <w:noProof/>
            <w:lang w:val="af"/>
          </w:rPr>
          <w:t>2</w:t>
        </w:r>
        <w:r>
          <w:rPr>
            <w:noProof/>
            <w:lang w:val="a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57A2" w14:textId="77777777" w:rsidR="007365A4" w:rsidRDefault="007365A4" w:rsidP="00127DAD">
      <w:r>
        <w:separator/>
      </w:r>
    </w:p>
  </w:footnote>
  <w:footnote w:type="continuationSeparator" w:id="0">
    <w:p w14:paraId="2B45BF1A" w14:textId="77777777" w:rsidR="007365A4" w:rsidRDefault="007365A4" w:rsidP="00127DAD">
      <w:r>
        <w:continuationSeparator/>
      </w:r>
    </w:p>
  </w:footnote>
  <w:footnote w:type="continuationNotice" w:id="1">
    <w:p w14:paraId="630E360E" w14:textId="77777777" w:rsidR="007365A4" w:rsidRDefault="007365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a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28616399" w:rsidR="00916AF7" w:rsidRDefault="000545BB" w:rsidP="00127DAD">
    <w:pPr>
      <w:pStyle w:val="Header"/>
    </w:pPr>
    <w:r>
      <w:rPr>
        <w:noProof/>
      </w:rPr>
      <mc:AlternateContent>
        <mc:Choice Requires="wps">
          <w:drawing>
            <wp:anchor distT="45720" distB="45720" distL="114300" distR="114300" simplePos="0" relativeHeight="251662338" behindDoc="0" locked="0" layoutInCell="1" allowOverlap="1" wp14:anchorId="3B36A3BF" wp14:editId="6261521C">
              <wp:simplePos x="0" y="0"/>
              <wp:positionH relativeFrom="rightMargin">
                <wp:align>left</wp:align>
              </wp:positionH>
              <wp:positionV relativeFrom="paragraph">
                <wp:posOffset>-154940</wp:posOffset>
              </wp:positionV>
              <wp:extent cx="6762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4620"/>
                      </a:xfrm>
                      <a:prstGeom prst="rect">
                        <a:avLst/>
                      </a:prstGeom>
                      <a:noFill/>
                      <a:ln w="9525">
                        <a:noFill/>
                        <a:miter lim="800000"/>
                        <a:headEnd/>
                        <a:tailEnd/>
                      </a:ln>
                    </wps:spPr>
                    <wps:txbx>
                      <w:txbxContent>
                        <w:p w14:paraId="5223F79B" w14:textId="2409EB89" w:rsidR="000545BB" w:rsidRPr="00650951" w:rsidRDefault="000545BB">
                          <w:pPr>
                            <w:rPr>
                              <w:color w:val="404040" w:themeColor="text1" w:themeTint="BF"/>
                              <w:sz w:val="18"/>
                              <w:szCs w:val="16"/>
                            </w:rPr>
                          </w:pPr>
                          <w:r w:rsidRPr="00650951">
                            <w:rPr>
                              <w:color w:val="404040" w:themeColor="text1" w:themeTint="BF"/>
                              <w:sz w:val="18"/>
                              <w:szCs w:val="16"/>
                            </w:rPr>
                            <w:t>Afrikaans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36A3BF" id="_x0000_t202" coordsize="21600,21600" o:spt="202" path="m,l,21600r21600,l21600,xe">
              <v:stroke joinstyle="miter"/>
              <v:path gradientshapeok="t" o:connecttype="rect"/>
            </v:shapetype>
            <v:shape id="Text Box 2" o:spid="_x0000_s1026" type="#_x0000_t202" style="position:absolute;margin-left:0;margin-top:-12.2pt;width:53.25pt;height:110.6pt;z-index:251662338;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m94+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VqOVstOBMUms7L+XKWp1JA9ZLtfIgfJRqWNjX3NNSMDseHEFM3UL1cScUsbpXWebDasr7m&#10;14vZIidcRIyK5DutTM2vyvSNTkgkP9gmJ0dQetxTAW1PrBPRkXIcdgNdTOx32DwTf4+jv+g90KZD&#10;/4uznrxV8/DzAF5ypj9Z0vB6Op8nM+bDfLEixsxfRnaXEbCCoGoeORu3dzEbOHEN7pa03qosw2sn&#10;p17JM1mdk7+TKS/P+dbrK9z8BgAA//8DAFBLAwQUAAYACAAAACEA9pbRQt0AAAAIAQAADwAAAGRy&#10;cy9kb3ducmV2LnhtbEyPwU7DMBBE70j8g7VI3FqbqISSxqkq1JYjUCLObrxNIuK1Zbtp+HvcE9xm&#10;NauZN+V6MgMb0YfekoSHuQCG1FjdUyuh/tzNlsBCVKTVYAkl/GCAdXV7U6pC2wt94HiILUshFAol&#10;oYvRFZyHpkOjwtw6pOSdrDcqptO3XHt1SeFm4JkQOTeqp9TQKYcvHTbfh7OR4KLbP736t/fNdjeK&#10;+mtfZ327lfL+btqsgEWc4t8zXPETOlSJ6WjPpAMbJKQhUcIsWyyAXW2RPwI7JvGcL4FXJf8/oPoF&#10;AAD//wMAUEsBAi0AFAAGAAgAAAAhALaDOJL+AAAA4QEAABMAAAAAAAAAAAAAAAAAAAAAAFtDb250&#10;ZW50X1R5cGVzXS54bWxQSwECLQAUAAYACAAAACEAOP0h/9YAAACUAQAACwAAAAAAAAAAAAAAAAAv&#10;AQAAX3JlbHMvLnJlbHNQSwECLQAUAAYACAAAACEAz25vePoBAADNAwAADgAAAAAAAAAAAAAAAAAu&#10;AgAAZHJzL2Uyb0RvYy54bWxQSwECLQAUAAYACAAAACEA9pbRQt0AAAAIAQAADwAAAAAAAAAAAAAA&#10;AABUBAAAZHJzL2Rvd25yZXYueG1sUEsFBgAAAAAEAAQA8wAAAF4FAAAAAA==&#10;" filled="f" stroked="f">
              <v:textbox style="mso-fit-shape-to-text:t">
                <w:txbxContent>
                  <w:p w14:paraId="5223F79B" w14:textId="2409EB89" w:rsidR="000545BB" w:rsidRPr="00650951" w:rsidRDefault="000545BB">
                    <w:pPr>
                      <w:rPr>
                        <w:color w:val="404040" w:themeColor="text1" w:themeTint="BF"/>
                        <w:sz w:val="18"/>
                        <w:szCs w:val="16"/>
                      </w:rPr>
                    </w:pPr>
                    <w:r w:rsidRPr="00650951">
                      <w:rPr>
                        <w:color w:val="404040" w:themeColor="text1" w:themeTint="BF"/>
                        <w:sz w:val="18"/>
                        <w:szCs w:val="16"/>
                      </w:rPr>
                      <w:t>Afrikaans</w:t>
                    </w:r>
                  </w:p>
                </w:txbxContent>
              </v:textbox>
              <w10:wrap type="square" anchorx="margin"/>
            </v:shape>
          </w:pict>
        </mc:Fallback>
      </mc:AlternateContent>
    </w:r>
    <w:r>
      <w:rPr>
        <w:noProof/>
        <w:lang w:val="af"/>
      </w:rPr>
      <w:drawing>
        <wp:anchor distT="0" distB="0" distL="114300" distR="114300" simplePos="0" relativeHeight="251658242" behindDoc="1" locked="0" layoutInCell="1" allowOverlap="1" wp14:anchorId="49F12AD1" wp14:editId="7FC87826">
          <wp:simplePos x="0" y="0"/>
          <wp:positionH relativeFrom="page">
            <wp:posOffset>0</wp:posOffset>
          </wp:positionH>
          <wp:positionV relativeFrom="page">
            <wp:posOffset>0</wp:posOffset>
          </wp:positionV>
          <wp:extent cx="2164080" cy="1530350"/>
          <wp:effectExtent l="0" t="0" r="762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lang w:val="af"/>
      </w:rPr>
      <w:drawing>
        <wp:anchor distT="0" distB="0" distL="114300" distR="114300" simplePos="0" relativeHeight="251660290" behindDoc="1" locked="0" layoutInCell="1" allowOverlap="1" wp14:anchorId="14B154C9" wp14:editId="33965809">
          <wp:simplePos x="0" y="0"/>
          <wp:positionH relativeFrom="page">
            <wp:posOffset>7705725</wp:posOffset>
          </wp:positionH>
          <wp:positionV relativeFrom="page">
            <wp:posOffset>9525</wp:posOffset>
          </wp:positionV>
          <wp:extent cx="7559675" cy="10690225"/>
          <wp:effectExtent l="0" t="0" r="3175" b="0"/>
          <wp:wrapNone/>
          <wp:docPr id="1576396798" name="Picture 157639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af"/>
      </w:rPr>
      <w:drawing>
        <wp:anchor distT="0" distB="0" distL="114300" distR="114300" simplePos="0" relativeHeight="251658240" behindDoc="1" locked="0" layoutInCell="1" allowOverlap="1" wp14:anchorId="7F9AFBF7" wp14:editId="41E3658B">
          <wp:simplePos x="0" y="0"/>
          <wp:positionH relativeFrom="page">
            <wp:align>left</wp:align>
          </wp:positionH>
          <wp:positionV relativeFrom="page">
            <wp:align>top</wp:align>
          </wp:positionV>
          <wp:extent cx="7559675" cy="1069022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A630" w14:textId="34889A6C" w:rsidR="00891B2A" w:rsidRDefault="00891B2A" w:rsidP="00127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34012796">
    <w:abstractNumId w:val="13"/>
  </w:num>
  <w:num w:numId="2" w16cid:durableId="684401123">
    <w:abstractNumId w:val="9"/>
  </w:num>
  <w:num w:numId="3" w16cid:durableId="841824273">
    <w:abstractNumId w:val="10"/>
  </w:num>
  <w:num w:numId="4" w16cid:durableId="1629553908">
    <w:abstractNumId w:val="12"/>
  </w:num>
  <w:num w:numId="5" w16cid:durableId="246690241">
    <w:abstractNumId w:val="11"/>
  </w:num>
  <w:num w:numId="6" w16cid:durableId="1254436636">
    <w:abstractNumId w:val="7"/>
  </w:num>
  <w:num w:numId="7" w16cid:durableId="2134860831">
    <w:abstractNumId w:val="6"/>
  </w:num>
  <w:num w:numId="8" w16cid:durableId="1313874356">
    <w:abstractNumId w:val="5"/>
  </w:num>
  <w:num w:numId="9" w16cid:durableId="73861930">
    <w:abstractNumId w:val="4"/>
  </w:num>
  <w:num w:numId="10" w16cid:durableId="742724772">
    <w:abstractNumId w:val="8"/>
  </w:num>
  <w:num w:numId="11" w16cid:durableId="1087964021">
    <w:abstractNumId w:val="3"/>
  </w:num>
  <w:num w:numId="12" w16cid:durableId="930165826">
    <w:abstractNumId w:val="2"/>
  </w:num>
  <w:num w:numId="13" w16cid:durableId="1278834506">
    <w:abstractNumId w:val="1"/>
  </w:num>
  <w:num w:numId="14" w16cid:durableId="837814205">
    <w:abstractNumId w:val="0"/>
  </w:num>
  <w:num w:numId="15" w16cid:durableId="1866937558">
    <w:abstractNumId w:val="13"/>
  </w:num>
  <w:num w:numId="16" w16cid:durableId="783884164">
    <w:abstractNumId w:val="9"/>
  </w:num>
  <w:num w:numId="17" w16cid:durableId="793137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41982"/>
    <w:rsid w:val="00042E65"/>
    <w:rsid w:val="00043E92"/>
    <w:rsid w:val="00052680"/>
    <w:rsid w:val="000545BB"/>
    <w:rsid w:val="000626CD"/>
    <w:rsid w:val="0007329C"/>
    <w:rsid w:val="00073C07"/>
    <w:rsid w:val="00074F3E"/>
    <w:rsid w:val="000776FB"/>
    <w:rsid w:val="00077ED0"/>
    <w:rsid w:val="00092DEE"/>
    <w:rsid w:val="00094BBB"/>
    <w:rsid w:val="000A5C8A"/>
    <w:rsid w:val="000A6D78"/>
    <w:rsid w:val="000B0131"/>
    <w:rsid w:val="000B6A3E"/>
    <w:rsid w:val="000C3A41"/>
    <w:rsid w:val="000C58B8"/>
    <w:rsid w:val="000D16EA"/>
    <w:rsid w:val="000E61C9"/>
    <w:rsid w:val="000F0E69"/>
    <w:rsid w:val="000F3848"/>
    <w:rsid w:val="000F6D5A"/>
    <w:rsid w:val="001074B4"/>
    <w:rsid w:val="00117BC1"/>
    <w:rsid w:val="00123BF4"/>
    <w:rsid w:val="00127DAD"/>
    <w:rsid w:val="0013587A"/>
    <w:rsid w:val="00167B2B"/>
    <w:rsid w:val="0017483D"/>
    <w:rsid w:val="00177D2D"/>
    <w:rsid w:val="00185215"/>
    <w:rsid w:val="001D4434"/>
    <w:rsid w:val="001D492C"/>
    <w:rsid w:val="001E1668"/>
    <w:rsid w:val="001E62CB"/>
    <w:rsid w:val="001F4517"/>
    <w:rsid w:val="001F63E2"/>
    <w:rsid w:val="002014AA"/>
    <w:rsid w:val="002145BC"/>
    <w:rsid w:val="00237DA1"/>
    <w:rsid w:val="00243F86"/>
    <w:rsid w:val="00250BF2"/>
    <w:rsid w:val="00256D38"/>
    <w:rsid w:val="0025779F"/>
    <w:rsid w:val="002713DF"/>
    <w:rsid w:val="002715EE"/>
    <w:rsid w:val="002771D2"/>
    <w:rsid w:val="002912CB"/>
    <w:rsid w:val="002964D2"/>
    <w:rsid w:val="00297C14"/>
    <w:rsid w:val="002D49E6"/>
    <w:rsid w:val="002D7141"/>
    <w:rsid w:val="002E0306"/>
    <w:rsid w:val="002E3D4D"/>
    <w:rsid w:val="002F01CD"/>
    <w:rsid w:val="002F49DF"/>
    <w:rsid w:val="00302235"/>
    <w:rsid w:val="00303358"/>
    <w:rsid w:val="00306884"/>
    <w:rsid w:val="003152E0"/>
    <w:rsid w:val="00316604"/>
    <w:rsid w:val="0031727B"/>
    <w:rsid w:val="00324D81"/>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D4586"/>
    <w:rsid w:val="003E4E02"/>
    <w:rsid w:val="00400A4A"/>
    <w:rsid w:val="00400D15"/>
    <w:rsid w:val="004103B9"/>
    <w:rsid w:val="00414D84"/>
    <w:rsid w:val="0042142B"/>
    <w:rsid w:val="00424303"/>
    <w:rsid w:val="00440775"/>
    <w:rsid w:val="0044231C"/>
    <w:rsid w:val="004457C7"/>
    <w:rsid w:val="00461B71"/>
    <w:rsid w:val="00465701"/>
    <w:rsid w:val="004661A2"/>
    <w:rsid w:val="00466E52"/>
    <w:rsid w:val="00467653"/>
    <w:rsid w:val="00486A4E"/>
    <w:rsid w:val="004A2133"/>
    <w:rsid w:val="004B06B1"/>
    <w:rsid w:val="004B73BC"/>
    <w:rsid w:val="004C6818"/>
    <w:rsid w:val="004D0B2E"/>
    <w:rsid w:val="0050052A"/>
    <w:rsid w:val="005007C0"/>
    <w:rsid w:val="00531CB8"/>
    <w:rsid w:val="00566FE9"/>
    <w:rsid w:val="005728CD"/>
    <w:rsid w:val="005A1925"/>
    <w:rsid w:val="005A7FA3"/>
    <w:rsid w:val="005B0ADF"/>
    <w:rsid w:val="005B118D"/>
    <w:rsid w:val="005B2D97"/>
    <w:rsid w:val="005D0F5C"/>
    <w:rsid w:val="005E1145"/>
    <w:rsid w:val="005E1703"/>
    <w:rsid w:val="0060579B"/>
    <w:rsid w:val="006114E9"/>
    <w:rsid w:val="00620FC1"/>
    <w:rsid w:val="00633068"/>
    <w:rsid w:val="00644561"/>
    <w:rsid w:val="00650951"/>
    <w:rsid w:val="0065350E"/>
    <w:rsid w:val="00656F46"/>
    <w:rsid w:val="0066015D"/>
    <w:rsid w:val="0066581B"/>
    <w:rsid w:val="0066616A"/>
    <w:rsid w:val="006723BD"/>
    <w:rsid w:val="006803AA"/>
    <w:rsid w:val="00692BC1"/>
    <w:rsid w:val="00694952"/>
    <w:rsid w:val="006A1BE6"/>
    <w:rsid w:val="006A3C91"/>
    <w:rsid w:val="006B214C"/>
    <w:rsid w:val="006D0BC0"/>
    <w:rsid w:val="006D622D"/>
    <w:rsid w:val="006F639D"/>
    <w:rsid w:val="006F78A9"/>
    <w:rsid w:val="006F7D66"/>
    <w:rsid w:val="00706A2D"/>
    <w:rsid w:val="007343DF"/>
    <w:rsid w:val="007358C4"/>
    <w:rsid w:val="00736486"/>
    <w:rsid w:val="007365A4"/>
    <w:rsid w:val="00751056"/>
    <w:rsid w:val="00753103"/>
    <w:rsid w:val="007657C5"/>
    <w:rsid w:val="007761FB"/>
    <w:rsid w:val="00783AC6"/>
    <w:rsid w:val="00786BF1"/>
    <w:rsid w:val="007875ED"/>
    <w:rsid w:val="00795465"/>
    <w:rsid w:val="007A58C0"/>
    <w:rsid w:val="007A782B"/>
    <w:rsid w:val="007B3B0D"/>
    <w:rsid w:val="007D688E"/>
    <w:rsid w:val="007F30C7"/>
    <w:rsid w:val="007F4D2D"/>
    <w:rsid w:val="008024E0"/>
    <w:rsid w:val="0080285D"/>
    <w:rsid w:val="00805AB3"/>
    <w:rsid w:val="00807DF9"/>
    <w:rsid w:val="008250E2"/>
    <w:rsid w:val="008345E0"/>
    <w:rsid w:val="00840EFA"/>
    <w:rsid w:val="00843E30"/>
    <w:rsid w:val="00845C58"/>
    <w:rsid w:val="00853FD0"/>
    <w:rsid w:val="00860257"/>
    <w:rsid w:val="008626AA"/>
    <w:rsid w:val="008631A5"/>
    <w:rsid w:val="0088584D"/>
    <w:rsid w:val="00886E6E"/>
    <w:rsid w:val="008911E4"/>
    <w:rsid w:val="00891B2A"/>
    <w:rsid w:val="00893993"/>
    <w:rsid w:val="008A1F74"/>
    <w:rsid w:val="008A45EB"/>
    <w:rsid w:val="008A7361"/>
    <w:rsid w:val="008A7A79"/>
    <w:rsid w:val="008B02EB"/>
    <w:rsid w:val="008C2A68"/>
    <w:rsid w:val="008D7EFC"/>
    <w:rsid w:val="008E6F71"/>
    <w:rsid w:val="00916AF7"/>
    <w:rsid w:val="009239C6"/>
    <w:rsid w:val="00940F44"/>
    <w:rsid w:val="0094357C"/>
    <w:rsid w:val="00944008"/>
    <w:rsid w:val="00945850"/>
    <w:rsid w:val="0095620D"/>
    <w:rsid w:val="009567D2"/>
    <w:rsid w:val="00967403"/>
    <w:rsid w:val="00976958"/>
    <w:rsid w:val="0098786E"/>
    <w:rsid w:val="00992BCE"/>
    <w:rsid w:val="009A01B4"/>
    <w:rsid w:val="009A33A4"/>
    <w:rsid w:val="009F5293"/>
    <w:rsid w:val="009F7FE4"/>
    <w:rsid w:val="00A11DD1"/>
    <w:rsid w:val="00A15FCB"/>
    <w:rsid w:val="00A1685E"/>
    <w:rsid w:val="00A26AEF"/>
    <w:rsid w:val="00A35095"/>
    <w:rsid w:val="00A43B6C"/>
    <w:rsid w:val="00A44533"/>
    <w:rsid w:val="00A54ECE"/>
    <w:rsid w:val="00A64252"/>
    <w:rsid w:val="00A64930"/>
    <w:rsid w:val="00A66AAD"/>
    <w:rsid w:val="00A8272B"/>
    <w:rsid w:val="00AA413D"/>
    <w:rsid w:val="00AB79C4"/>
    <w:rsid w:val="00AC56FB"/>
    <w:rsid w:val="00AC641B"/>
    <w:rsid w:val="00AF71AF"/>
    <w:rsid w:val="00B050C5"/>
    <w:rsid w:val="00B06BD2"/>
    <w:rsid w:val="00B143E6"/>
    <w:rsid w:val="00B15EFD"/>
    <w:rsid w:val="00B174C0"/>
    <w:rsid w:val="00B17C7F"/>
    <w:rsid w:val="00B374A9"/>
    <w:rsid w:val="00B41EE6"/>
    <w:rsid w:val="00B54143"/>
    <w:rsid w:val="00B544BA"/>
    <w:rsid w:val="00B56A6C"/>
    <w:rsid w:val="00B6170F"/>
    <w:rsid w:val="00B61733"/>
    <w:rsid w:val="00B669D2"/>
    <w:rsid w:val="00B740E1"/>
    <w:rsid w:val="00B90E8D"/>
    <w:rsid w:val="00B9359B"/>
    <w:rsid w:val="00B9449C"/>
    <w:rsid w:val="00BA12A1"/>
    <w:rsid w:val="00BA3206"/>
    <w:rsid w:val="00BC4CA5"/>
    <w:rsid w:val="00BD0B3B"/>
    <w:rsid w:val="00BD0B42"/>
    <w:rsid w:val="00C011D5"/>
    <w:rsid w:val="00C03F2A"/>
    <w:rsid w:val="00C106E2"/>
    <w:rsid w:val="00C35BA3"/>
    <w:rsid w:val="00C453C5"/>
    <w:rsid w:val="00C5183E"/>
    <w:rsid w:val="00C6630D"/>
    <w:rsid w:val="00C77A2C"/>
    <w:rsid w:val="00C800E3"/>
    <w:rsid w:val="00C84C21"/>
    <w:rsid w:val="00C96238"/>
    <w:rsid w:val="00CA0BE1"/>
    <w:rsid w:val="00CB081C"/>
    <w:rsid w:val="00CB46BF"/>
    <w:rsid w:val="00CD3045"/>
    <w:rsid w:val="00CE19F1"/>
    <w:rsid w:val="00CF10A1"/>
    <w:rsid w:val="00D14913"/>
    <w:rsid w:val="00D21BAC"/>
    <w:rsid w:val="00D22FD2"/>
    <w:rsid w:val="00D30C69"/>
    <w:rsid w:val="00D40239"/>
    <w:rsid w:val="00D43F30"/>
    <w:rsid w:val="00D544F4"/>
    <w:rsid w:val="00D65750"/>
    <w:rsid w:val="00D70E01"/>
    <w:rsid w:val="00D846C7"/>
    <w:rsid w:val="00D85416"/>
    <w:rsid w:val="00D92715"/>
    <w:rsid w:val="00DA1B75"/>
    <w:rsid w:val="00DC188E"/>
    <w:rsid w:val="00DD5BF0"/>
    <w:rsid w:val="00DE3122"/>
    <w:rsid w:val="00DE3892"/>
    <w:rsid w:val="00E140E6"/>
    <w:rsid w:val="00E17418"/>
    <w:rsid w:val="00E3357D"/>
    <w:rsid w:val="00E420D5"/>
    <w:rsid w:val="00E43656"/>
    <w:rsid w:val="00E52115"/>
    <w:rsid w:val="00E55C69"/>
    <w:rsid w:val="00E56991"/>
    <w:rsid w:val="00E643C2"/>
    <w:rsid w:val="00E70E66"/>
    <w:rsid w:val="00E710F3"/>
    <w:rsid w:val="00E71C01"/>
    <w:rsid w:val="00E77871"/>
    <w:rsid w:val="00E9357B"/>
    <w:rsid w:val="00E95CBA"/>
    <w:rsid w:val="00E977D2"/>
    <w:rsid w:val="00EB5069"/>
    <w:rsid w:val="00EB7800"/>
    <w:rsid w:val="00EC21B0"/>
    <w:rsid w:val="00EC7CD7"/>
    <w:rsid w:val="00ED3AB9"/>
    <w:rsid w:val="00ED42FD"/>
    <w:rsid w:val="00EF20B0"/>
    <w:rsid w:val="00F0060B"/>
    <w:rsid w:val="00F0182E"/>
    <w:rsid w:val="00F105A5"/>
    <w:rsid w:val="00F20501"/>
    <w:rsid w:val="00F22678"/>
    <w:rsid w:val="00F24F5D"/>
    <w:rsid w:val="00F35C16"/>
    <w:rsid w:val="00F4033E"/>
    <w:rsid w:val="00F50F29"/>
    <w:rsid w:val="00F52262"/>
    <w:rsid w:val="00F6628D"/>
    <w:rsid w:val="00F72165"/>
    <w:rsid w:val="00F8161E"/>
    <w:rsid w:val="00F97C99"/>
    <w:rsid w:val="00FA03FB"/>
    <w:rsid w:val="00FA1899"/>
    <w:rsid w:val="00FA771C"/>
    <w:rsid w:val="00FB6D45"/>
    <w:rsid w:val="00FC15A8"/>
    <w:rsid w:val="00FC4262"/>
    <w:rsid w:val="00FC53A3"/>
    <w:rsid w:val="00FC6FAE"/>
    <w:rsid w:val="00FD1859"/>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1FAB16A-AF12-479C-9947-883F36DB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paragraph" w:styleId="Revision">
    <w:name w:val="Revision"/>
    <w:hidden/>
    <w:uiPriority w:val="99"/>
    <w:semiHidden/>
    <w:rsid w:val="0025779F"/>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67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pprenticeshipsupport.com.au/Apprentices/What-is-an-apprenticeship" TargetMode="External"/><Relationship Id="rId18" Type="http://schemas.openxmlformats.org/officeDocument/2006/relationships/hyperlink" Target="https://www.wa.gov.au/government/publications/school-based-apprenticeship-and-traineeship-guid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apprenticeshipsupport.com.au/Apprentices/What-is-an-apprenticeship" TargetMode="External"/><Relationship Id="rId7" Type="http://schemas.openxmlformats.org/officeDocument/2006/relationships/styles" Target="styles.xml"/><Relationship Id="rId12" Type="http://schemas.openxmlformats.org/officeDocument/2006/relationships/hyperlink" Target="https://www.dtwd.wa.gov.au/apprenticeship-offic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dtwd.wa.gov.au/apprenticeship-off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jobsandskills.wa.gov.au/training/schools-and-school-stud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jobsandskills.wa.gov.au/training/schools-and-school-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F399F6BC91274EA5951CC94C413C1602"/>
        <w:category>
          <w:name w:val="General"/>
          <w:gallery w:val="placeholder"/>
        </w:category>
        <w:types>
          <w:type w:val="bbPlcHdr"/>
        </w:types>
        <w:behaviors>
          <w:behavior w:val="content"/>
        </w:behaviors>
        <w:guid w:val="{C040C4EC-8B6C-4AE9-A5C5-60549DEC971E}"/>
      </w:docPartPr>
      <w:docPartBody>
        <w:p w:rsidR="009A2E1F" w:rsidRDefault="00AD77F1" w:rsidP="00AD77F1">
          <w:pPr>
            <w:pStyle w:val="F399F6BC91274EA5951CC94C413C1602"/>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94BBB"/>
    <w:rsid w:val="001562FA"/>
    <w:rsid w:val="001654CE"/>
    <w:rsid w:val="00324D81"/>
    <w:rsid w:val="003F43C2"/>
    <w:rsid w:val="00462B0A"/>
    <w:rsid w:val="004C60B5"/>
    <w:rsid w:val="00692BC1"/>
    <w:rsid w:val="006D5D26"/>
    <w:rsid w:val="006F2BEF"/>
    <w:rsid w:val="00716BF8"/>
    <w:rsid w:val="00991E2F"/>
    <w:rsid w:val="009A2E1F"/>
    <w:rsid w:val="009C06D7"/>
    <w:rsid w:val="00AD77F1"/>
    <w:rsid w:val="00D7082D"/>
    <w:rsid w:val="00E52115"/>
    <w:rsid w:val="00EE7CC0"/>
    <w:rsid w:val="00F25E9F"/>
    <w:rsid w:val="00F52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77F1"/>
    <w:rPr>
      <w:color w:val="808080"/>
    </w:rPr>
  </w:style>
  <w:style w:type="paragraph" w:customStyle="1" w:styleId="F8B875216C6B405EBCA8EF1ABC543866">
    <w:name w:val="F8B875216C6B405EBCA8EF1ABC543866"/>
    <w:rsid w:val="00716BF8"/>
  </w:style>
  <w:style w:type="paragraph" w:customStyle="1" w:styleId="F399F6BC91274EA5951CC94C413C1602">
    <w:name w:val="F399F6BC91274EA5951CC94C413C1602"/>
    <w:rsid w:val="00AD77F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953E13-94B3-48EB-A658-9C6DBD34AD99}"/>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0B67E21B-BD63-4F5C-A103-5DF0DB6C7A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33578A-7C36-4411-98C0-1CE618453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4</cp:revision>
  <cp:lastPrinted>2023-02-21T00:33:00Z</cp:lastPrinted>
  <dcterms:created xsi:type="dcterms:W3CDTF">2025-04-08T02:39:00Z</dcterms:created>
  <dcterms:modified xsi:type="dcterms:W3CDTF">2025-04-08T02:52:00Z</dcterms:modified>
  <cp:contentStatus>D24/0267043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