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42C9" w14:textId="77777777" w:rsidR="00AC641B" w:rsidRPr="000E0F52" w:rsidRDefault="00FD38D1" w:rsidP="000E0F52">
      <w:pPr>
        <w:pStyle w:val="Title"/>
      </w:pPr>
      <w:r>
        <w:t>Gifted and Talented programs</w:t>
      </w:r>
    </w:p>
    <w:p w14:paraId="0F221C99" w14:textId="50C04AD7" w:rsidR="007657C5" w:rsidRPr="000E0F52" w:rsidRDefault="00C00B68" w:rsidP="000E0F52">
      <w:pPr>
        <w:pStyle w:val="Title"/>
        <w:rPr>
          <w:rStyle w:val="DocumentSubtitle"/>
        </w:rPr>
      </w:pPr>
      <w:r>
        <w:rPr>
          <w:rStyle w:val="DocumentSubtitle"/>
        </w:rPr>
        <w:t>A</w:t>
      </w:r>
      <w:r w:rsidR="008E59E5">
        <w:rPr>
          <w:rStyle w:val="DocumentSubtitle"/>
        </w:rPr>
        <w:t>djusted</w:t>
      </w:r>
      <w:r w:rsidR="007D7F93">
        <w:rPr>
          <w:rStyle w:val="DocumentSubtitle"/>
        </w:rPr>
        <w:t xml:space="preserve"> </w:t>
      </w:r>
      <w:r w:rsidR="0034409C">
        <w:rPr>
          <w:rStyle w:val="DocumentSubtitle"/>
        </w:rPr>
        <w:t>T</w:t>
      </w:r>
      <w:r w:rsidR="000318A0">
        <w:rPr>
          <w:rStyle w:val="DocumentSubtitle"/>
        </w:rPr>
        <w:t xml:space="preserve">esting </w:t>
      </w:r>
      <w:r w:rsidR="0034409C">
        <w:rPr>
          <w:rStyle w:val="DocumentSubtitle"/>
        </w:rPr>
        <w:t>C</w:t>
      </w:r>
      <w:r w:rsidR="007D7F93">
        <w:rPr>
          <w:rStyle w:val="DocumentSubtitle"/>
        </w:rPr>
        <w:t>onditions</w:t>
      </w:r>
      <w:r w:rsidR="009302CB">
        <w:rPr>
          <w:rStyle w:val="DocumentSubtitle"/>
        </w:rPr>
        <w:t xml:space="preserve"> and </w:t>
      </w:r>
      <w:r w:rsidR="00074432">
        <w:rPr>
          <w:rStyle w:val="DocumentSubtitle"/>
        </w:rPr>
        <w:t>ASET</w:t>
      </w:r>
      <w:r>
        <w:rPr>
          <w:rStyle w:val="DocumentSubtitle"/>
        </w:rPr>
        <w:t xml:space="preserve"> </w:t>
      </w:r>
      <w:r w:rsidR="0034409C">
        <w:rPr>
          <w:rStyle w:val="DocumentSubtitle"/>
        </w:rPr>
        <w:t>E</w:t>
      </w:r>
      <w:r w:rsidR="009302CB">
        <w:rPr>
          <w:rStyle w:val="DocumentSubtitle"/>
        </w:rPr>
        <w:t>xemption</w:t>
      </w:r>
      <w:r>
        <w:rPr>
          <w:rStyle w:val="DocumentSubtitle"/>
        </w:rPr>
        <w:t xml:space="preserve">s </w:t>
      </w:r>
      <w:r w:rsidR="0034409C">
        <w:rPr>
          <w:rStyle w:val="DocumentSubtitle"/>
        </w:rPr>
        <w:t>R</w:t>
      </w:r>
      <w:r>
        <w:rPr>
          <w:rStyle w:val="DocumentSubtitle"/>
        </w:rPr>
        <w:t>equest</w:t>
      </w:r>
    </w:p>
    <w:p w14:paraId="0CB40504" w14:textId="74D16928" w:rsidR="00E2190F" w:rsidRDefault="009D60C6" w:rsidP="00E2190F">
      <w:pPr>
        <w:rPr>
          <w:sz w:val="28"/>
          <w:szCs w:val="28"/>
        </w:rPr>
      </w:pPr>
      <w:bookmarkStart w:id="0" w:name="_Hlk110256703"/>
      <w:r w:rsidRPr="00EC0404">
        <w:t xml:space="preserve">This form is </w:t>
      </w:r>
      <w:r w:rsidR="00157111" w:rsidRPr="00EC0404">
        <w:t xml:space="preserve">for </w:t>
      </w:r>
      <w:r w:rsidR="007A420B" w:rsidRPr="00EC0404">
        <w:t xml:space="preserve">families with </w:t>
      </w:r>
      <w:r w:rsidR="00157111" w:rsidRPr="00EC0404">
        <w:t xml:space="preserve">children </w:t>
      </w:r>
      <w:r w:rsidR="007A420B" w:rsidRPr="00EC0404">
        <w:t>who have a</w:t>
      </w:r>
      <w:r w:rsidR="00157111" w:rsidRPr="00EC0404">
        <w:t xml:space="preserve"> disability, </w:t>
      </w:r>
      <w:r w:rsidR="00EC0404">
        <w:t xml:space="preserve">chronic </w:t>
      </w:r>
      <w:r w:rsidR="00157111" w:rsidRPr="00EC0404">
        <w:t>illness or impairment</w:t>
      </w:r>
      <w:r w:rsidRPr="00EC0404">
        <w:t xml:space="preserve"> who wish to apply for</w:t>
      </w:r>
      <w:r w:rsidR="00140EED">
        <w:t xml:space="preserve"> </w:t>
      </w:r>
      <w:r w:rsidR="00140EED" w:rsidRPr="00EC0404">
        <w:t>Adjusted Testing Conditions</w:t>
      </w:r>
      <w:r w:rsidR="00157111" w:rsidRPr="00EC0404">
        <w:t xml:space="preserve"> </w:t>
      </w:r>
      <w:r w:rsidR="00140EED" w:rsidRPr="00EC0404">
        <w:rPr>
          <w:u w:val="single"/>
        </w:rPr>
        <w:t>and/or</w:t>
      </w:r>
      <w:r w:rsidR="00140EED">
        <w:t xml:space="preserve"> an</w:t>
      </w:r>
      <w:r w:rsidR="00E2190F" w:rsidRPr="00EC0404">
        <w:t xml:space="preserve"> </w:t>
      </w:r>
      <w:r w:rsidR="00074432">
        <w:t xml:space="preserve">Academic Selective Entrance Test (ASET) </w:t>
      </w:r>
      <w:r w:rsidR="00E2190F" w:rsidRPr="00EC0404">
        <w:t xml:space="preserve">Exemption </w:t>
      </w:r>
      <w:r w:rsidR="007A420B" w:rsidRPr="00EC0404">
        <w:t>within the Gifted and Talented selection processes</w:t>
      </w:r>
      <w:r w:rsidR="00E2190F" w:rsidRPr="00EC0404">
        <w:t xml:space="preserve">.  </w:t>
      </w:r>
      <w:r w:rsidR="00074432">
        <w:t xml:space="preserve">ASET </w:t>
      </w:r>
      <w:r w:rsidR="001B3C4C" w:rsidRPr="00EC0404">
        <w:t xml:space="preserve">Exemptions are limited to children who are </w:t>
      </w:r>
      <w:r w:rsidR="001B3C4C" w:rsidRPr="00EC0404">
        <w:rPr>
          <w:u w:val="single"/>
        </w:rPr>
        <w:t>only</w:t>
      </w:r>
      <w:r w:rsidR="001B3C4C" w:rsidRPr="00EC0404">
        <w:t xml:space="preserve"> applying for arts programs. </w:t>
      </w:r>
      <w:r w:rsidR="001B3C4C">
        <w:rPr>
          <w:b/>
          <w:bCs/>
        </w:rPr>
        <w:t xml:space="preserve"> </w:t>
      </w:r>
      <w:r w:rsidR="007A420B" w:rsidRPr="00EC0404">
        <w:t xml:space="preserve">Families who apply for an </w:t>
      </w:r>
      <w:r w:rsidR="00074432">
        <w:t xml:space="preserve">ASET </w:t>
      </w:r>
      <w:r w:rsidR="007A420B" w:rsidRPr="00EC0404">
        <w:t>Exemption are also able to apply for Adjusted Testing Conditions within the arts workshops/auditions</w:t>
      </w:r>
      <w:r w:rsidR="00EC0404">
        <w:t xml:space="preserve"> if required.</w:t>
      </w:r>
    </w:p>
    <w:tbl>
      <w:tblPr>
        <w:tblStyle w:val="DOETable1Amber"/>
        <w:tblW w:w="0" w:type="auto"/>
        <w:tblLook w:val="04A0" w:firstRow="1" w:lastRow="0" w:firstColumn="1" w:lastColumn="0" w:noHBand="0" w:noVBand="1"/>
      </w:tblPr>
      <w:tblGrid>
        <w:gridCol w:w="6938"/>
        <w:gridCol w:w="2116"/>
      </w:tblGrid>
      <w:tr w:rsidR="00E2190F" w14:paraId="382FDAFC" w14:textId="77777777" w:rsidTr="008B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14:paraId="62C845EF" w14:textId="458AB40A" w:rsidR="00E2190F" w:rsidRPr="00E2190F" w:rsidRDefault="00E2190F" w:rsidP="00E2190F">
            <w:pPr>
              <w:spacing w:before="240"/>
              <w:rPr>
                <w:rFonts w:asciiTheme="minorHAnsi" w:hAnsiTheme="minorHAnsi" w:cstheme="minorHAnsi"/>
                <w:b w:val="0"/>
                <w:bCs w:val="0"/>
              </w:rPr>
            </w:pPr>
            <w:r w:rsidRPr="006B13A0">
              <w:t xml:space="preserve">I would like to </w:t>
            </w:r>
            <w:r w:rsidR="005C0B70" w:rsidRPr="006B13A0">
              <w:t>request</w:t>
            </w:r>
            <w:r w:rsidRPr="006B13A0">
              <w:t xml:space="preserve"> the following</w:t>
            </w:r>
            <w:r w:rsidR="005C0B70" w:rsidRPr="006B13A0">
              <w:t xml:space="preserve"> support</w:t>
            </w:r>
            <w:r w:rsidRPr="006B13A0">
              <w:t xml:space="preserve"> for my child </w:t>
            </w:r>
            <w:r w:rsidRPr="00FD4226">
              <w:rPr>
                <w:b w:val="0"/>
                <w:bCs w:val="0"/>
              </w:rPr>
              <w:t>(</w:t>
            </w:r>
            <w:r w:rsidR="005C0B70" w:rsidRPr="00FD4226">
              <w:rPr>
                <w:b w:val="0"/>
                <w:bCs w:val="0"/>
              </w:rPr>
              <w:t xml:space="preserve">please </w:t>
            </w:r>
            <w:r w:rsidRPr="00FD4226">
              <w:rPr>
                <w:b w:val="0"/>
                <w:bCs w:val="0"/>
              </w:rPr>
              <w:sym w:font="Wingdings" w:char="F0FC"/>
            </w:r>
            <w:r w:rsidR="006B13A0" w:rsidRPr="00FD4226">
              <w:rPr>
                <w:b w:val="0"/>
                <w:bCs w:val="0"/>
              </w:rPr>
              <w:t xml:space="preserve"> or indicate ‘yes’</w:t>
            </w:r>
            <w:r w:rsidRPr="00FD4226">
              <w:rPr>
                <w:b w:val="0"/>
                <w:bCs w:val="0"/>
              </w:rPr>
              <w:t>)</w:t>
            </w:r>
          </w:p>
        </w:tc>
      </w:tr>
      <w:tr w:rsidR="00E2190F" w14:paraId="602A3C69" w14:textId="77777777" w:rsidTr="0007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40AD92BA" w14:textId="777AB2B7" w:rsidR="00E2190F" w:rsidRDefault="00E2190F" w:rsidP="00E2190F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Adjusted Testing Conditions</w:t>
            </w:r>
            <w:r w:rsidR="004140A0">
              <w:rPr>
                <w:b w:val="0"/>
                <w:bCs w:val="0"/>
              </w:rPr>
              <w:t xml:space="preserve"> for the </w:t>
            </w:r>
            <w:r w:rsidR="00074432">
              <w:rPr>
                <w:b w:val="0"/>
                <w:bCs w:val="0"/>
                <w:u w:val="single"/>
              </w:rPr>
              <w:t>ASET</w:t>
            </w:r>
          </w:p>
        </w:tc>
        <w:tc>
          <w:tcPr>
            <w:tcW w:w="2116" w:type="dxa"/>
          </w:tcPr>
          <w:p w14:paraId="5DE2C847" w14:textId="77777777" w:rsidR="00E2190F" w:rsidRDefault="00E2190F" w:rsidP="00E2190F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40A0" w14:paraId="331EC1E4" w14:textId="77777777" w:rsidTr="00004A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shd w:val="clear" w:color="auto" w:fill="FFCCCC"/>
          </w:tcPr>
          <w:p w14:paraId="1CCCE8DA" w14:textId="4CA81251" w:rsidR="004140A0" w:rsidRPr="004140A0" w:rsidRDefault="004140A0" w:rsidP="00E2190F">
            <w:pPr>
              <w:spacing w:before="240"/>
              <w:rPr>
                <w:b w:val="0"/>
                <w:bCs w:val="0"/>
              </w:rPr>
            </w:pPr>
            <w:r w:rsidRPr="004140A0">
              <w:rPr>
                <w:b w:val="0"/>
                <w:bCs w:val="0"/>
              </w:rPr>
              <w:t xml:space="preserve">Adjusted Testing Conditions </w:t>
            </w:r>
            <w:r>
              <w:rPr>
                <w:b w:val="0"/>
                <w:bCs w:val="0"/>
              </w:rPr>
              <w:t xml:space="preserve">for the </w:t>
            </w:r>
            <w:r w:rsidRPr="00EC0404">
              <w:rPr>
                <w:b w:val="0"/>
                <w:bCs w:val="0"/>
                <w:u w:val="single"/>
              </w:rPr>
              <w:t>arts</w:t>
            </w:r>
            <w:r>
              <w:rPr>
                <w:b w:val="0"/>
                <w:bCs w:val="0"/>
              </w:rPr>
              <w:t xml:space="preserve"> auditions/workshops</w:t>
            </w:r>
          </w:p>
        </w:tc>
        <w:tc>
          <w:tcPr>
            <w:tcW w:w="2116" w:type="dxa"/>
            <w:shd w:val="clear" w:color="auto" w:fill="FFCCCC"/>
          </w:tcPr>
          <w:p w14:paraId="7C0DA924" w14:textId="77777777" w:rsidR="004140A0" w:rsidRDefault="004140A0" w:rsidP="00E2190F">
            <w:pPr>
              <w:spacing w:before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74432" w14:paraId="385FE289" w14:textId="77777777" w:rsidTr="000744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71448B8B" w14:textId="706C870F" w:rsidR="00074432" w:rsidRPr="004140A0" w:rsidRDefault="00074432" w:rsidP="00074432">
            <w:pPr>
              <w:spacing w:before="240"/>
            </w:pPr>
            <w:r>
              <w:rPr>
                <w:b w:val="0"/>
                <w:bCs w:val="0"/>
              </w:rPr>
              <w:t xml:space="preserve">ASET Exemption (for children </w:t>
            </w:r>
            <w:r w:rsidRPr="001B3C4C">
              <w:rPr>
                <w:b w:val="0"/>
                <w:bCs w:val="0"/>
                <w:u w:val="single"/>
              </w:rPr>
              <w:t>only</w:t>
            </w:r>
            <w:r>
              <w:rPr>
                <w:b w:val="0"/>
                <w:bCs w:val="0"/>
              </w:rPr>
              <w:t xml:space="preserve"> applying for arts programs)</w:t>
            </w:r>
          </w:p>
        </w:tc>
        <w:tc>
          <w:tcPr>
            <w:tcW w:w="2116" w:type="dxa"/>
          </w:tcPr>
          <w:p w14:paraId="6DAA4682" w14:textId="77777777" w:rsidR="00074432" w:rsidRDefault="00074432" w:rsidP="0007443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bookmarkEnd w:id="0"/>
    <w:p w14:paraId="4FF15AD6" w14:textId="77777777" w:rsidR="00D21BAC" w:rsidRPr="000E0F52" w:rsidRDefault="002F2356" w:rsidP="007B7A24">
      <w:pPr>
        <w:pStyle w:val="Heading1"/>
      </w:pPr>
      <w:r>
        <w:t xml:space="preserve">Essential </w:t>
      </w:r>
      <w:r w:rsidR="004E49F1">
        <w:t>Requirements</w:t>
      </w:r>
    </w:p>
    <w:p w14:paraId="422AED90" w14:textId="22614DA8" w:rsidR="00365B17" w:rsidRDefault="00085CEB" w:rsidP="00365B17">
      <w:r>
        <w:t xml:space="preserve">To apply for </w:t>
      </w:r>
      <w:r w:rsidR="00850E59">
        <w:t>A</w:t>
      </w:r>
      <w:r>
        <w:t xml:space="preserve">djusted </w:t>
      </w:r>
      <w:r w:rsidR="00850E59">
        <w:t>T</w:t>
      </w:r>
      <w:r>
        <w:t xml:space="preserve">esting </w:t>
      </w:r>
      <w:r w:rsidR="00850E59">
        <w:t>C</w:t>
      </w:r>
      <w:r>
        <w:t xml:space="preserve">onditions and/or an </w:t>
      </w:r>
      <w:r w:rsidR="00074432">
        <w:t xml:space="preserve">ASET </w:t>
      </w:r>
      <w:r w:rsidR="00850E59">
        <w:t>E</w:t>
      </w:r>
      <w:r>
        <w:t>xemption, the following information</w:t>
      </w:r>
      <w:r w:rsidR="000318A0">
        <w:t xml:space="preserve"> must be completed in full </w:t>
      </w:r>
      <w:r w:rsidR="00A728C2">
        <w:t xml:space="preserve">by the required persons </w:t>
      </w:r>
      <w:r w:rsidR="000318A0">
        <w:t>and</w:t>
      </w:r>
      <w:r w:rsidR="007D7F93">
        <w:t xml:space="preserve"> supported by </w:t>
      </w:r>
      <w:r>
        <w:t>evidence</w:t>
      </w:r>
      <w:r w:rsidR="000318A0">
        <w:t xml:space="preserve">.  </w:t>
      </w:r>
    </w:p>
    <w:tbl>
      <w:tblPr>
        <w:tblStyle w:val="DOETable1Amber"/>
        <w:tblW w:w="9054" w:type="dxa"/>
        <w:tblLook w:val="06A0" w:firstRow="1" w:lastRow="0" w:firstColumn="1" w:lastColumn="0" w:noHBand="1" w:noVBand="1"/>
      </w:tblPr>
      <w:tblGrid>
        <w:gridCol w:w="2544"/>
        <w:gridCol w:w="4394"/>
        <w:gridCol w:w="2116"/>
      </w:tblGrid>
      <w:tr w:rsidR="00F12911" w14:paraId="1A308811" w14:textId="46E5D1BC" w:rsidTr="00853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79ABE4F9" w14:textId="4444413E" w:rsidR="00F12911" w:rsidRPr="00A8272B" w:rsidRDefault="00F12911" w:rsidP="00CA137D">
            <w:r>
              <w:t xml:space="preserve">SECTION A: </w:t>
            </w:r>
            <w:r w:rsidR="00896016">
              <w:t>Your child’s</w:t>
            </w:r>
            <w:r>
              <w:t xml:space="preserve"> details</w:t>
            </w:r>
            <w:r w:rsidR="00896016">
              <w:t xml:space="preserve"> – to be completed by parent</w:t>
            </w:r>
          </w:p>
        </w:tc>
      </w:tr>
      <w:tr w:rsidR="008D2F67" w14:paraId="70AEF1C5" w14:textId="527C0FD4" w:rsidTr="00F129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52E0BF1A" w14:textId="42F7E6D5" w:rsidR="008D2F67" w:rsidRPr="00A8272B" w:rsidRDefault="008D2F67" w:rsidP="00CA137D">
            <w:r>
              <w:t>First name</w:t>
            </w:r>
          </w:p>
        </w:tc>
        <w:tc>
          <w:tcPr>
            <w:tcW w:w="6510" w:type="dxa"/>
            <w:gridSpan w:val="2"/>
          </w:tcPr>
          <w:p w14:paraId="7C781D17" w14:textId="77777777" w:rsidR="008D2F67" w:rsidRDefault="008D2F67" w:rsidP="005B2FD6">
            <w:pPr>
              <w:ind w:right="-9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F67" w14:paraId="72027C32" w14:textId="2700FCD5" w:rsidTr="00F129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027E0955" w14:textId="5275C39C" w:rsidR="008D2F67" w:rsidRPr="00A8272B" w:rsidRDefault="008D2F67" w:rsidP="00CA137D">
            <w:r>
              <w:t>Surname</w:t>
            </w:r>
          </w:p>
        </w:tc>
        <w:tc>
          <w:tcPr>
            <w:tcW w:w="6510" w:type="dxa"/>
            <w:gridSpan w:val="2"/>
          </w:tcPr>
          <w:p w14:paraId="6BF04C6C" w14:textId="77777777" w:rsidR="008D2F67" w:rsidRDefault="008D2F67" w:rsidP="00CA1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F67" w14:paraId="2B84A6B8" w14:textId="7CB0AB4A" w:rsidTr="00F129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bottom w:val="single" w:sz="6" w:space="0" w:color="E94F36"/>
            </w:tcBorders>
          </w:tcPr>
          <w:p w14:paraId="646388CA" w14:textId="0701A15B" w:rsidR="008D2F67" w:rsidRPr="00A8272B" w:rsidRDefault="008D2F67" w:rsidP="00CA137D">
            <w:r>
              <w:t>Current school year</w:t>
            </w:r>
          </w:p>
        </w:tc>
        <w:tc>
          <w:tcPr>
            <w:tcW w:w="6510" w:type="dxa"/>
            <w:gridSpan w:val="2"/>
            <w:tcBorders>
              <w:bottom w:val="single" w:sz="6" w:space="0" w:color="E94F36"/>
            </w:tcBorders>
          </w:tcPr>
          <w:p w14:paraId="20A830FE" w14:textId="77777777" w:rsidR="008D2F67" w:rsidRDefault="008D2F67" w:rsidP="00CA1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2F67" w:rsidRPr="003339B0" w14:paraId="46DBA6BA" w14:textId="77777777" w:rsidTr="008D2F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</w:tcPr>
          <w:p w14:paraId="11E1D44C" w14:textId="53DA5A5B" w:rsidR="006B13A0" w:rsidRDefault="006B13A0" w:rsidP="00586591">
            <w:pPr>
              <w:rPr>
                <w:b w:val="0"/>
                <w:bCs w:val="0"/>
              </w:rPr>
            </w:pPr>
            <w:r>
              <w:t>What is the</w:t>
            </w:r>
            <w:r w:rsidR="00D23A6C">
              <w:t xml:space="preserve"> nature of your child’s </w:t>
            </w:r>
            <w:r w:rsidR="006F6E8C">
              <w:t>diagnosis/es</w:t>
            </w:r>
            <w:r>
              <w:t>?</w:t>
            </w:r>
            <w:r w:rsidR="004D6FA0">
              <w:t xml:space="preserve"> </w:t>
            </w:r>
          </w:p>
          <w:p w14:paraId="545E75D7" w14:textId="07920F04" w:rsidR="00563C89" w:rsidRPr="004D6FA0" w:rsidRDefault="006B13A0" w:rsidP="00586591">
            <w:pPr>
              <w:rPr>
                <w:b w:val="0"/>
                <w:bCs w:val="0"/>
              </w:rPr>
            </w:pPr>
            <w:r w:rsidRPr="00492F36">
              <w:rPr>
                <w:b w:val="0"/>
                <w:bCs w:val="0"/>
              </w:rPr>
              <w:t>P</w:t>
            </w:r>
            <w:r w:rsidR="004D6FA0" w:rsidRPr="003339B0">
              <w:rPr>
                <w:b w:val="0"/>
                <w:bCs w:val="0"/>
              </w:rPr>
              <w:t xml:space="preserve">lease </w:t>
            </w:r>
            <w:r w:rsidR="004D6FA0" w:rsidRPr="007D0EA1">
              <w:rPr>
                <w:sz w:val="28"/>
                <w:szCs w:val="28"/>
              </w:rPr>
              <w:sym w:font="Wingdings" w:char="F0FC"/>
            </w:r>
            <w:r w:rsidR="004D6FA0" w:rsidRPr="003339B0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or indicate ‘yes’ </w:t>
            </w:r>
            <w:r w:rsidR="006F6E8C">
              <w:rPr>
                <w:b w:val="0"/>
                <w:bCs w:val="0"/>
              </w:rPr>
              <w:t xml:space="preserve">for </w:t>
            </w:r>
            <w:r w:rsidR="004D6FA0" w:rsidRPr="003339B0">
              <w:rPr>
                <w:b w:val="0"/>
                <w:bCs w:val="0"/>
              </w:rPr>
              <w:t>each</w:t>
            </w:r>
            <w:r w:rsidR="004D6FA0">
              <w:rPr>
                <w:b w:val="0"/>
                <w:bCs w:val="0"/>
              </w:rPr>
              <w:t xml:space="preserve"> category</w:t>
            </w:r>
            <w:r w:rsidR="004D6FA0" w:rsidRPr="003339B0">
              <w:rPr>
                <w:b w:val="0"/>
                <w:bCs w:val="0"/>
              </w:rPr>
              <w:t xml:space="preserve"> that applies below</w:t>
            </w:r>
            <w:r w:rsidR="004D6FA0">
              <w:rPr>
                <w:b w:val="0"/>
                <w:bCs w:val="0"/>
              </w:rPr>
              <w:t xml:space="preserve"> and </w:t>
            </w:r>
            <w:r w:rsidR="00850E59">
              <w:rPr>
                <w:b w:val="0"/>
                <w:bCs w:val="0"/>
              </w:rPr>
              <w:t>note</w:t>
            </w:r>
            <w:r w:rsidR="004D6FA0">
              <w:rPr>
                <w:b w:val="0"/>
                <w:bCs w:val="0"/>
              </w:rPr>
              <w:t xml:space="preserve"> the specific diagnosis </w:t>
            </w:r>
          </w:p>
        </w:tc>
      </w:tr>
      <w:tr w:rsidR="005C0B70" w14:paraId="28E2CA05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35DE3C39" w14:textId="77777777" w:rsidR="005C0B70" w:rsidRDefault="005C0B70" w:rsidP="005C0B70">
            <w:r w:rsidRPr="00BA0A3E">
              <w:t>Psychological</w:t>
            </w:r>
            <w:r>
              <w:t xml:space="preserve"> (e.g. autism, OCD, psychiatric conditions)</w:t>
            </w:r>
          </w:p>
          <w:p w14:paraId="032EECC3" w14:textId="29B935B8" w:rsidR="005C0B70" w:rsidRDefault="005C0B70" w:rsidP="005C0B70">
            <w:r>
              <w:t>Details:</w:t>
            </w:r>
          </w:p>
        </w:tc>
        <w:tc>
          <w:tcPr>
            <w:tcW w:w="2116" w:type="dxa"/>
          </w:tcPr>
          <w:p w14:paraId="7397FD71" w14:textId="57B49856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B70" w14:paraId="54C2395A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414E939C" w14:textId="77777777" w:rsidR="005C0B70" w:rsidRDefault="005C0B70" w:rsidP="005C0B70">
            <w:r w:rsidRPr="00BA0A3E">
              <w:lastRenderedPageBreak/>
              <w:t>Specific learning disorder</w:t>
            </w:r>
            <w:r>
              <w:t xml:space="preserve"> (e.g. dyslexia, dyscalculia)</w:t>
            </w:r>
          </w:p>
          <w:p w14:paraId="74E5FD51" w14:textId="7E81913F" w:rsidR="005C0B70" w:rsidRDefault="005C0B70" w:rsidP="005C0B70">
            <w:pPr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16" w:type="dxa"/>
          </w:tcPr>
          <w:p w14:paraId="63627F80" w14:textId="46450A96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B70" w14:paraId="52A028BC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4BAE2C53" w14:textId="77777777" w:rsidR="005C0B70" w:rsidRDefault="005C0B70" w:rsidP="005C0B70">
            <w:r w:rsidRPr="00BA0A3E">
              <w:t>Fine motor disability</w:t>
            </w:r>
            <w:r>
              <w:t xml:space="preserve"> (e.g. motor dysgraphia, Elhers Danlos, DCD)</w:t>
            </w:r>
          </w:p>
          <w:p w14:paraId="7C97EE02" w14:textId="73E75187" w:rsidR="005C0B70" w:rsidRDefault="005C0B70" w:rsidP="005C0B70">
            <w:pPr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16" w:type="dxa"/>
          </w:tcPr>
          <w:p w14:paraId="3A1F0218" w14:textId="61B3F32F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B70" w14:paraId="082703BB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0C2F9F08" w14:textId="77777777" w:rsidR="005C0B70" w:rsidRDefault="005C0B70" w:rsidP="005C0B70">
            <w:r w:rsidRPr="00BA0A3E">
              <w:t>Physical disability</w:t>
            </w:r>
            <w:r>
              <w:t xml:space="preserve"> (e.g. cerebral palsy, muscular dystrophy)</w:t>
            </w:r>
          </w:p>
          <w:p w14:paraId="68E5652F" w14:textId="19F4BA78" w:rsidR="005C0B70" w:rsidRDefault="005C0B70" w:rsidP="005C0B70">
            <w:pPr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16" w:type="dxa"/>
          </w:tcPr>
          <w:p w14:paraId="6547A237" w14:textId="4F8531FB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B70" w14:paraId="765B509F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5CA248C9" w14:textId="77777777" w:rsidR="005C0B70" w:rsidRDefault="005C0B70" w:rsidP="005C0B70">
            <w:r w:rsidRPr="00BA0A3E">
              <w:t>Chronic illnes</w:t>
            </w:r>
            <w:r>
              <w:t>s (e.g. diabetes, chronic fatigue syndrome)</w:t>
            </w:r>
          </w:p>
          <w:p w14:paraId="72BA28BB" w14:textId="58CF33E4" w:rsidR="005C0B70" w:rsidRDefault="005C0B70" w:rsidP="005C0B70">
            <w:pPr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16" w:type="dxa"/>
          </w:tcPr>
          <w:p w14:paraId="5BC6D80D" w14:textId="43DB5734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B70" w14:paraId="76D44A68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200688BF" w14:textId="77777777" w:rsidR="005C0B70" w:rsidRPr="00BA0A3E" w:rsidRDefault="005C0B70" w:rsidP="005C0B70">
            <w:pPr>
              <w:rPr>
                <w:b w:val="0"/>
                <w:bCs w:val="0"/>
              </w:rPr>
            </w:pPr>
            <w:r w:rsidRPr="00BA0A3E">
              <w:t>ADD/ADHD</w:t>
            </w:r>
          </w:p>
          <w:p w14:paraId="5CAA2B1C" w14:textId="35B8D5D6" w:rsidR="005C0B70" w:rsidRDefault="005C0B70" w:rsidP="005C0B70">
            <w:pPr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16" w:type="dxa"/>
          </w:tcPr>
          <w:p w14:paraId="2830E52A" w14:textId="50AD4ABE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B70" w14:paraId="03C2D394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0EF05367" w14:textId="77777777" w:rsidR="005C0B70" w:rsidRDefault="005C0B70" w:rsidP="005C0B70">
            <w:r w:rsidRPr="00BA0A3E">
              <w:t xml:space="preserve">Vision </w:t>
            </w:r>
            <w:r>
              <w:t xml:space="preserve">or hearing </w:t>
            </w:r>
            <w:r w:rsidRPr="00BA0A3E">
              <w:t>Impairment</w:t>
            </w:r>
            <w:r>
              <w:t xml:space="preserve"> (including colour blindness)</w:t>
            </w:r>
          </w:p>
          <w:p w14:paraId="5DB2ED08" w14:textId="34BC5608" w:rsidR="005C0B70" w:rsidRDefault="005C0B70" w:rsidP="005C0B70">
            <w:pPr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16" w:type="dxa"/>
          </w:tcPr>
          <w:p w14:paraId="343C2E23" w14:textId="23194799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0B70" w14:paraId="4DCA7EE3" w14:textId="77777777" w:rsidTr="005C0B7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2"/>
          </w:tcPr>
          <w:p w14:paraId="383D52EA" w14:textId="77777777" w:rsidR="005C0B70" w:rsidRPr="00BA0A3E" w:rsidRDefault="005C0B70" w:rsidP="005C0B70">
            <w:pPr>
              <w:rPr>
                <w:b w:val="0"/>
                <w:bCs w:val="0"/>
              </w:rPr>
            </w:pPr>
            <w:r w:rsidRPr="00BA0A3E">
              <w:t xml:space="preserve">Other </w:t>
            </w:r>
          </w:p>
          <w:p w14:paraId="6AA7E2FB" w14:textId="23A2A4F7" w:rsidR="005C0B70" w:rsidRDefault="005C0B70" w:rsidP="005C0B70">
            <w:pPr>
              <w:rPr>
                <w:b w:val="0"/>
                <w:bCs w:val="0"/>
              </w:rPr>
            </w:pPr>
            <w:r>
              <w:t>Details:</w:t>
            </w:r>
          </w:p>
        </w:tc>
        <w:tc>
          <w:tcPr>
            <w:tcW w:w="2116" w:type="dxa"/>
          </w:tcPr>
          <w:p w14:paraId="45BBB98F" w14:textId="1BDC73A1" w:rsidR="005C0B70" w:rsidRDefault="005C0B70" w:rsidP="005C0B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DOETable1Amber1"/>
        <w:tblW w:w="9054" w:type="dxa"/>
        <w:tblLook w:val="06A0" w:firstRow="1" w:lastRow="0" w:firstColumn="1" w:lastColumn="0" w:noHBand="1" w:noVBand="1"/>
      </w:tblPr>
      <w:tblGrid>
        <w:gridCol w:w="6938"/>
        <w:gridCol w:w="2116"/>
      </w:tblGrid>
      <w:tr w:rsidR="00F12911" w14:paraId="43CA31B2" w14:textId="77777777" w:rsidTr="00F12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14:paraId="02F38202" w14:textId="624348F4" w:rsidR="00896016" w:rsidRDefault="00F12911" w:rsidP="00831E30">
            <w:pPr>
              <w:rPr>
                <w:b w:val="0"/>
                <w:bCs w:val="0"/>
              </w:rPr>
            </w:pPr>
            <w:r>
              <w:t xml:space="preserve">SECTION B: </w:t>
            </w:r>
            <w:r w:rsidR="00896016">
              <w:t>A</w:t>
            </w:r>
            <w:r w:rsidR="006F6E8C">
              <w:t xml:space="preserve">djusted </w:t>
            </w:r>
            <w:r w:rsidR="00896016">
              <w:t>C</w:t>
            </w:r>
            <w:r w:rsidR="006F6E8C">
              <w:t>onditions</w:t>
            </w:r>
            <w:r w:rsidR="006B13A0">
              <w:t xml:space="preserve"> </w:t>
            </w:r>
            <w:r w:rsidR="00896016">
              <w:t>R</w:t>
            </w:r>
            <w:r w:rsidR="006B13A0">
              <w:t>equested</w:t>
            </w:r>
            <w:r w:rsidR="00896016">
              <w:t xml:space="preserve"> – to be completed by parent</w:t>
            </w:r>
          </w:p>
          <w:p w14:paraId="4A52AAAE" w14:textId="7A6AF921" w:rsidR="00896016" w:rsidRPr="00896016" w:rsidRDefault="00896016" w:rsidP="00831E30">
            <w:r>
              <w:rPr>
                <w:b w:val="0"/>
                <w:bCs w:val="0"/>
              </w:rPr>
              <w:t>If you are only applying for an ASET Exemption, you can move ahead to SECTION D.</w:t>
            </w:r>
          </w:p>
          <w:p w14:paraId="7B1A1631" w14:textId="033607D6" w:rsidR="00F12911" w:rsidRPr="00FD4226" w:rsidRDefault="006B13A0" w:rsidP="00F12911">
            <w:pPr>
              <w:rPr>
                <w:b w:val="0"/>
                <w:bCs w:val="0"/>
              </w:rPr>
            </w:pPr>
            <w:r w:rsidRPr="00FD4226">
              <w:rPr>
                <w:b w:val="0"/>
                <w:bCs w:val="0"/>
              </w:rPr>
              <w:t xml:space="preserve">Before completing this section, you must refer to </w:t>
            </w:r>
            <w:hyperlink r:id="rId9" w:history="1">
              <w:r w:rsidR="006F6E8C" w:rsidRPr="00F852D2">
                <w:rPr>
                  <w:rStyle w:val="Hyperlink"/>
                  <w:b w:val="0"/>
                  <w:bCs w:val="0"/>
                  <w:i/>
                  <w:iCs/>
                </w:rPr>
                <w:t>Po</w:t>
              </w:r>
              <w:r w:rsidRPr="00F852D2">
                <w:rPr>
                  <w:rStyle w:val="Hyperlink"/>
                  <w:b w:val="0"/>
                  <w:bCs w:val="0"/>
                  <w:i/>
                  <w:iCs/>
                </w:rPr>
                <w:t xml:space="preserve">ssible </w:t>
              </w:r>
              <w:r w:rsidR="006F6E8C" w:rsidRPr="00F852D2">
                <w:rPr>
                  <w:rStyle w:val="Hyperlink"/>
                  <w:b w:val="0"/>
                  <w:bCs w:val="0"/>
                  <w:i/>
                  <w:iCs/>
                </w:rPr>
                <w:t>A</w:t>
              </w:r>
              <w:r w:rsidRPr="00F852D2">
                <w:rPr>
                  <w:rStyle w:val="Hyperlink"/>
                  <w:b w:val="0"/>
                  <w:bCs w:val="0"/>
                  <w:i/>
                  <w:iCs/>
                </w:rPr>
                <w:t xml:space="preserve">djustments for the </w:t>
              </w:r>
              <w:r w:rsidR="007D06A2" w:rsidRPr="00F852D2">
                <w:rPr>
                  <w:rStyle w:val="Hyperlink"/>
                  <w:b w:val="0"/>
                  <w:bCs w:val="0"/>
                  <w:i/>
                  <w:iCs/>
                </w:rPr>
                <w:t>Gifted and Talented Academic Selective Entrance Test</w:t>
              </w:r>
              <w:r w:rsidRPr="00F852D2">
                <w:rPr>
                  <w:rStyle w:val="Hyperlink"/>
                  <w:b w:val="0"/>
                  <w:bCs w:val="0"/>
                </w:rPr>
                <w:t xml:space="preserve"> </w:t>
              </w:r>
            </w:hyperlink>
            <w:r w:rsidR="00F852D2">
              <w:rPr>
                <w:b w:val="0"/>
                <w:bCs w:val="0"/>
              </w:rPr>
              <w:t>which are listed on the website and</w:t>
            </w:r>
            <w:r w:rsidRPr="00FD4226">
              <w:rPr>
                <w:b w:val="0"/>
                <w:bCs w:val="0"/>
              </w:rPr>
              <w:t xml:space="preserve"> </w:t>
            </w:r>
            <w:r w:rsidR="00FD4226">
              <w:rPr>
                <w:b w:val="0"/>
                <w:bCs w:val="0"/>
              </w:rPr>
              <w:t>form</w:t>
            </w:r>
            <w:r w:rsidRPr="00FD4226">
              <w:rPr>
                <w:b w:val="0"/>
                <w:bCs w:val="0"/>
              </w:rPr>
              <w:t xml:space="preserve"> part of the </w:t>
            </w:r>
            <w:hyperlink r:id="rId10" w:history="1">
              <w:r w:rsidRPr="0012231D">
                <w:rPr>
                  <w:rStyle w:val="Hyperlink"/>
                  <w:b w:val="0"/>
                  <w:bCs w:val="0"/>
                  <w:i/>
                  <w:iCs/>
                </w:rPr>
                <w:t>Applicant Guidelines</w:t>
              </w:r>
            </w:hyperlink>
            <w:r w:rsidRPr="00FD4226">
              <w:rPr>
                <w:b w:val="0"/>
                <w:bCs w:val="0"/>
                <w:i/>
                <w:iCs/>
                <w:u w:val="single"/>
              </w:rPr>
              <w:t>.</w:t>
            </w:r>
            <w:r w:rsidRPr="00FD4226">
              <w:rPr>
                <w:b w:val="0"/>
                <w:bCs w:val="0"/>
              </w:rPr>
              <w:t xml:space="preserve">  </w:t>
            </w:r>
            <w:r w:rsidR="00FD4226">
              <w:rPr>
                <w:b w:val="0"/>
                <w:bCs w:val="0"/>
              </w:rPr>
              <w:t xml:space="preserve">This information will help you understand the adjusted conditions </w:t>
            </w:r>
            <w:r w:rsidR="006F6E8C">
              <w:rPr>
                <w:b w:val="0"/>
                <w:bCs w:val="0"/>
              </w:rPr>
              <w:t>which can be approved for the different categories of disability, chronic illness and/or impairment</w:t>
            </w:r>
            <w:r w:rsidR="00FD4226">
              <w:rPr>
                <w:b w:val="0"/>
                <w:bCs w:val="0"/>
              </w:rPr>
              <w:t>.</w:t>
            </w:r>
          </w:p>
          <w:p w14:paraId="07182182" w14:textId="25A37839" w:rsidR="00896016" w:rsidRPr="00896016" w:rsidRDefault="00896016" w:rsidP="005F70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Pr="00FD4226">
              <w:rPr>
                <w:b w:val="0"/>
                <w:bCs w:val="0"/>
              </w:rPr>
              <w:t xml:space="preserve">lease </w:t>
            </w:r>
            <w:r w:rsidRPr="00FD4226">
              <w:rPr>
                <w:b w:val="0"/>
                <w:bCs w:val="0"/>
              </w:rPr>
              <w:sym w:font="Wingdings" w:char="F0FC"/>
            </w:r>
            <w:r w:rsidRPr="00FD4226">
              <w:rPr>
                <w:b w:val="0"/>
                <w:bCs w:val="0"/>
              </w:rPr>
              <w:t xml:space="preserve"> or indicate ‘yes’</w:t>
            </w:r>
            <w:r>
              <w:rPr>
                <w:b w:val="0"/>
                <w:bCs w:val="0"/>
              </w:rPr>
              <w:t xml:space="preserve"> next to the requested adjustments below.</w:t>
            </w:r>
          </w:p>
        </w:tc>
      </w:tr>
      <w:tr w:rsidR="00F12911" w14:paraId="4B3E96B0" w14:textId="77777777" w:rsidTr="00F129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2973D0E9" w14:textId="33AEDF61" w:rsidR="00F12911" w:rsidRDefault="00F12911" w:rsidP="00F12911">
            <w:r>
              <w:t>Testing in a smaller, quieter centre with increased ratio supervision</w:t>
            </w:r>
          </w:p>
        </w:tc>
        <w:tc>
          <w:tcPr>
            <w:tcW w:w="2116" w:type="dxa"/>
          </w:tcPr>
          <w:p w14:paraId="5B223B02" w14:textId="77777777" w:rsidR="00F12911" w:rsidRDefault="00F12911" w:rsidP="00F12911">
            <w:pPr>
              <w:ind w:right="-9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1879C657" w14:textId="77777777" w:rsidTr="00F129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3EE15FB7" w14:textId="14010650" w:rsidR="00F12911" w:rsidRPr="00A8272B" w:rsidRDefault="00F12911" w:rsidP="00F12911">
            <w:r>
              <w:t>One-on-one testing (limited to extreme and complex conditions only)</w:t>
            </w:r>
          </w:p>
        </w:tc>
        <w:tc>
          <w:tcPr>
            <w:tcW w:w="2116" w:type="dxa"/>
          </w:tcPr>
          <w:p w14:paraId="6721D874" w14:textId="77777777" w:rsidR="00F12911" w:rsidRDefault="00F12911" w:rsidP="00F12911">
            <w:pPr>
              <w:ind w:right="-9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2913992F" w14:textId="77777777" w:rsidTr="00F129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12BAB62C" w14:textId="0E18FE70" w:rsidR="00F12911" w:rsidRPr="00A8272B" w:rsidRDefault="00F12911" w:rsidP="00F12911">
            <w:r>
              <w:t>Extra working time</w:t>
            </w:r>
          </w:p>
        </w:tc>
        <w:tc>
          <w:tcPr>
            <w:tcW w:w="2116" w:type="dxa"/>
          </w:tcPr>
          <w:p w14:paraId="1FEB832A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423471AD" w14:textId="77777777" w:rsidTr="00F129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tcBorders>
              <w:bottom w:val="single" w:sz="6" w:space="0" w:color="E94F36"/>
            </w:tcBorders>
          </w:tcPr>
          <w:p w14:paraId="6FE85904" w14:textId="5B903FDA" w:rsidR="00F12911" w:rsidRPr="00A8272B" w:rsidRDefault="00F12911" w:rsidP="00F12911">
            <w:r>
              <w:t>Rest breaks (non-working time)</w:t>
            </w:r>
          </w:p>
        </w:tc>
        <w:tc>
          <w:tcPr>
            <w:tcW w:w="2116" w:type="dxa"/>
            <w:tcBorders>
              <w:bottom w:val="single" w:sz="6" w:space="0" w:color="E94F36"/>
            </w:tcBorders>
          </w:tcPr>
          <w:p w14:paraId="3FABF074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6589DFB2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41354388" w14:textId="226A184D" w:rsidR="00F12911" w:rsidRDefault="00F12911" w:rsidP="00F12911">
            <w:r>
              <w:t>Use of BYO laptop/device for writing tests</w:t>
            </w:r>
          </w:p>
        </w:tc>
        <w:tc>
          <w:tcPr>
            <w:tcW w:w="2116" w:type="dxa"/>
          </w:tcPr>
          <w:p w14:paraId="336C8728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3EF8EF2D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3F5BF0D2" w14:textId="51EFD58C" w:rsidR="00F12911" w:rsidRDefault="00F12911" w:rsidP="00F12911">
            <w:pPr>
              <w:rPr>
                <w:b w:val="0"/>
                <w:bCs w:val="0"/>
              </w:rPr>
            </w:pPr>
            <w:r>
              <w:t>Scribe for writing tests</w:t>
            </w:r>
          </w:p>
        </w:tc>
        <w:tc>
          <w:tcPr>
            <w:tcW w:w="2116" w:type="dxa"/>
          </w:tcPr>
          <w:p w14:paraId="45328A85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04D9EF15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6469A4F4" w14:textId="4AE0B810" w:rsidR="00F12911" w:rsidRDefault="00F12911" w:rsidP="00F12911">
            <w:pPr>
              <w:rPr>
                <w:b w:val="0"/>
                <w:bCs w:val="0"/>
              </w:rPr>
            </w:pPr>
            <w:r>
              <w:t>Scribe for all tests (limited to extreme and complex conditions only)</w:t>
            </w:r>
          </w:p>
        </w:tc>
        <w:tc>
          <w:tcPr>
            <w:tcW w:w="2116" w:type="dxa"/>
          </w:tcPr>
          <w:p w14:paraId="43EA0BF8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2E5FEC09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4D98B080" w14:textId="2EB6A34E" w:rsidR="00F12911" w:rsidRDefault="00F12911" w:rsidP="00F12911">
            <w:pPr>
              <w:rPr>
                <w:b w:val="0"/>
                <w:bCs w:val="0"/>
              </w:rPr>
            </w:pPr>
            <w:r>
              <w:lastRenderedPageBreak/>
              <w:t>Diabetic provisions (food/drink, up to 5 minutes non-working rest time for testing/intervention in the first three tests, continuous glucose monitoring (CGM), permission for a monitoring parent to remain onsite)</w:t>
            </w:r>
          </w:p>
        </w:tc>
        <w:tc>
          <w:tcPr>
            <w:tcW w:w="2116" w:type="dxa"/>
          </w:tcPr>
          <w:p w14:paraId="75B7FC88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322604B7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59355865" w14:textId="364E0301" w:rsidR="00F12911" w:rsidRDefault="00F12911" w:rsidP="00F12911">
            <w:pPr>
              <w:rPr>
                <w:b w:val="0"/>
                <w:bCs w:val="0"/>
              </w:rPr>
            </w:pPr>
            <w:r>
              <w:t>Permission to take medication into the test room</w:t>
            </w:r>
          </w:p>
        </w:tc>
        <w:tc>
          <w:tcPr>
            <w:tcW w:w="2116" w:type="dxa"/>
          </w:tcPr>
          <w:p w14:paraId="6E8CFF2B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1E9D135F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56B4E702" w14:textId="77777777" w:rsidR="00F12911" w:rsidRDefault="00F12911" w:rsidP="00F12911">
            <w:r>
              <w:t xml:space="preserve">Permission to choose own seat (specified seating) </w:t>
            </w:r>
          </w:p>
          <w:p w14:paraId="5E64BF0C" w14:textId="750F1AB4" w:rsidR="00F12911" w:rsidRDefault="00F12911" w:rsidP="00F12911">
            <w:pPr>
              <w:rPr>
                <w:b w:val="0"/>
                <w:bCs w:val="0"/>
              </w:rPr>
            </w:pPr>
            <w:r>
              <w:t>Please specify:</w:t>
            </w:r>
          </w:p>
        </w:tc>
        <w:tc>
          <w:tcPr>
            <w:tcW w:w="2116" w:type="dxa"/>
          </w:tcPr>
          <w:p w14:paraId="5A022046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7EB26C66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2040C00D" w14:textId="5C5EDB62" w:rsidR="00F12911" w:rsidRDefault="00F12911" w:rsidP="00F12911">
            <w:pPr>
              <w:rPr>
                <w:b w:val="0"/>
                <w:bCs w:val="0"/>
              </w:rPr>
            </w:pPr>
            <w:r>
              <w:t>Use of a C-Pen exam reader or similar</w:t>
            </w:r>
          </w:p>
        </w:tc>
        <w:tc>
          <w:tcPr>
            <w:tcW w:w="2116" w:type="dxa"/>
          </w:tcPr>
          <w:p w14:paraId="6F1473FC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16552774" w14:textId="77777777" w:rsidTr="00F1291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7CF9A017" w14:textId="77777777" w:rsidR="00F12911" w:rsidRDefault="00F12911" w:rsidP="00F12911">
            <w:r>
              <w:t>Non-standard furniture and/or equipment (e.g. cushion, highlighter)</w:t>
            </w:r>
          </w:p>
          <w:p w14:paraId="705377B8" w14:textId="0F7F96D5" w:rsidR="00F12911" w:rsidRDefault="00F12911" w:rsidP="00F12911">
            <w:pPr>
              <w:rPr>
                <w:b w:val="0"/>
                <w:bCs w:val="0"/>
              </w:rPr>
            </w:pPr>
            <w:r>
              <w:t>Please specify:</w:t>
            </w:r>
          </w:p>
        </w:tc>
        <w:tc>
          <w:tcPr>
            <w:tcW w:w="2116" w:type="dxa"/>
          </w:tcPr>
          <w:p w14:paraId="4D24C2E2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180A2980" w14:textId="77777777" w:rsidTr="00F1291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6190C5EB" w14:textId="77777777" w:rsidR="00F12911" w:rsidRDefault="00F12911" w:rsidP="00F12911">
            <w:r>
              <w:t>Enlarged or modified test paper and/or answer sheet</w:t>
            </w:r>
          </w:p>
          <w:p w14:paraId="41978307" w14:textId="0A05ABF4" w:rsidR="00F12911" w:rsidRDefault="00F12911" w:rsidP="00F12911">
            <w:r>
              <w:t>Please specify:</w:t>
            </w:r>
          </w:p>
        </w:tc>
        <w:tc>
          <w:tcPr>
            <w:tcW w:w="2116" w:type="dxa"/>
          </w:tcPr>
          <w:p w14:paraId="6C8A7DD4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2ADC25EC" w14:textId="77777777" w:rsidTr="00F12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710E8D0E" w14:textId="77777777" w:rsidR="00F12911" w:rsidRDefault="00F12911" w:rsidP="00F12911">
            <w:r>
              <w:t>Permission to bring in comfort items (e.g. sensory toy)</w:t>
            </w:r>
          </w:p>
          <w:p w14:paraId="58E6D429" w14:textId="56465103" w:rsidR="00F12911" w:rsidRDefault="00F12911" w:rsidP="00F12911">
            <w:r>
              <w:t>Please specify:</w:t>
            </w:r>
          </w:p>
        </w:tc>
        <w:tc>
          <w:tcPr>
            <w:tcW w:w="2116" w:type="dxa"/>
          </w:tcPr>
          <w:p w14:paraId="2A661FBC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235BC1FC" w14:textId="77777777" w:rsidTr="00F12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5AA7922B" w14:textId="025A8294" w:rsidR="00F12911" w:rsidRDefault="00F12911" w:rsidP="00F12911">
            <w:r>
              <w:t>Permission to mark answers directly on test booklet.</w:t>
            </w:r>
          </w:p>
        </w:tc>
        <w:tc>
          <w:tcPr>
            <w:tcW w:w="2116" w:type="dxa"/>
          </w:tcPr>
          <w:p w14:paraId="699F67BE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41D8D412" w14:textId="77777777" w:rsidTr="00F1291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122DB1D9" w14:textId="4F03963F" w:rsidR="00F12911" w:rsidRDefault="00F12911" w:rsidP="00F12911">
            <w:r>
              <w:t>Noise cancelling headphones</w:t>
            </w:r>
          </w:p>
        </w:tc>
        <w:tc>
          <w:tcPr>
            <w:tcW w:w="2116" w:type="dxa"/>
          </w:tcPr>
          <w:p w14:paraId="7E0C8860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4998D537" w14:textId="77777777" w:rsidTr="00F12911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5BDD6CF4" w14:textId="77777777" w:rsidR="00F12911" w:rsidRDefault="00F12911" w:rsidP="00F12911">
            <w:r>
              <w:t>Visual/magnification aids (not including glasses, contact lenses)</w:t>
            </w:r>
          </w:p>
          <w:p w14:paraId="364C807F" w14:textId="58A9C486" w:rsidR="00F12911" w:rsidRDefault="00F12911" w:rsidP="00F12911">
            <w:r>
              <w:t>Please specify:</w:t>
            </w:r>
          </w:p>
        </w:tc>
        <w:tc>
          <w:tcPr>
            <w:tcW w:w="2116" w:type="dxa"/>
          </w:tcPr>
          <w:p w14:paraId="2FEA4654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2A8372A4" w14:textId="77777777" w:rsidTr="00F1291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</w:tcPr>
          <w:p w14:paraId="0C01F09C" w14:textId="77777777" w:rsidR="00F12911" w:rsidRDefault="00F12911" w:rsidP="00F12911">
            <w:r>
              <w:t>Other adjustments not listed above</w:t>
            </w:r>
          </w:p>
          <w:p w14:paraId="41783550" w14:textId="77777777" w:rsidR="00F12911" w:rsidRDefault="00F12911" w:rsidP="00F12911">
            <w:r>
              <w:t>Please specify:</w:t>
            </w:r>
          </w:p>
          <w:p w14:paraId="3BA21115" w14:textId="77777777" w:rsidR="00F12911" w:rsidRDefault="00F12911" w:rsidP="00F12911"/>
          <w:p w14:paraId="07386A83" w14:textId="03E53A80" w:rsidR="00F12911" w:rsidRDefault="00F12911" w:rsidP="00F12911"/>
        </w:tc>
        <w:tc>
          <w:tcPr>
            <w:tcW w:w="2116" w:type="dxa"/>
          </w:tcPr>
          <w:p w14:paraId="1A5ADAAA" w14:textId="77777777" w:rsidR="00F12911" w:rsidRDefault="00F12911" w:rsidP="00F12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2911" w14:paraId="71CE1C49" w14:textId="77777777" w:rsidTr="0086553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</w:tcPr>
          <w:p w14:paraId="4CBC95E0" w14:textId="4027EA7B" w:rsidR="00F12911" w:rsidRPr="008A3846" w:rsidRDefault="00F12911" w:rsidP="00F1291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 there anything else we need to know about your child?  </w:t>
            </w:r>
            <w:r w:rsidRPr="008A3846">
              <w:rPr>
                <w:b w:val="0"/>
                <w:bCs w:val="0"/>
              </w:rPr>
              <w:t>Please advise of any behaviours</w:t>
            </w:r>
            <w:r>
              <w:rPr>
                <w:b w:val="0"/>
                <w:bCs w:val="0"/>
              </w:rPr>
              <w:t xml:space="preserve"> that</w:t>
            </w:r>
            <w:r w:rsidRPr="008A3846">
              <w:rPr>
                <w:b w:val="0"/>
                <w:bCs w:val="0"/>
              </w:rPr>
              <w:t xml:space="preserve"> supervisors may need to be aware</w:t>
            </w:r>
            <w:r>
              <w:rPr>
                <w:b w:val="0"/>
                <w:bCs w:val="0"/>
              </w:rPr>
              <w:t xml:space="preserve"> of</w:t>
            </w:r>
            <w:r w:rsidR="00140EED">
              <w:rPr>
                <w:b w:val="0"/>
                <w:bCs w:val="0"/>
              </w:rPr>
              <w:t xml:space="preserve"> that may occur during testing</w:t>
            </w:r>
            <w:r>
              <w:rPr>
                <w:b w:val="0"/>
                <w:bCs w:val="0"/>
              </w:rPr>
              <w:t>.  Include any behaviour management strategies that may be able to assist in the event your child becomes distressed.</w:t>
            </w:r>
            <w:r w:rsidRPr="008A3846">
              <w:rPr>
                <w:b w:val="0"/>
                <w:bCs w:val="0"/>
              </w:rPr>
              <w:t xml:space="preserve"> If insufficient space, please attach</w:t>
            </w:r>
            <w:r>
              <w:rPr>
                <w:b w:val="0"/>
                <w:bCs w:val="0"/>
              </w:rPr>
              <w:t xml:space="preserve"> in further detail</w:t>
            </w:r>
            <w:r w:rsidRPr="008A3846">
              <w:rPr>
                <w:b w:val="0"/>
                <w:bCs w:val="0"/>
              </w:rPr>
              <w:t xml:space="preserve"> to this application.</w:t>
            </w:r>
          </w:p>
          <w:p w14:paraId="79CE8970" w14:textId="77777777" w:rsidR="00F12911" w:rsidRDefault="00F12911" w:rsidP="00F12911">
            <w:pPr>
              <w:rPr>
                <w:b w:val="0"/>
                <w:bCs w:val="0"/>
              </w:rPr>
            </w:pPr>
          </w:p>
          <w:p w14:paraId="037B9071" w14:textId="77777777" w:rsidR="00F12911" w:rsidRDefault="00F12911" w:rsidP="00F12911">
            <w:pPr>
              <w:rPr>
                <w:b w:val="0"/>
                <w:bCs w:val="0"/>
              </w:rPr>
            </w:pPr>
          </w:p>
          <w:p w14:paraId="3660F12E" w14:textId="77777777" w:rsidR="00F12911" w:rsidRDefault="00F12911" w:rsidP="00F12911"/>
          <w:p w14:paraId="4011390B" w14:textId="77777777" w:rsidR="00F12911" w:rsidRDefault="00F12911" w:rsidP="00F12911">
            <w:pPr>
              <w:rPr>
                <w:b w:val="0"/>
                <w:bCs w:val="0"/>
              </w:rPr>
            </w:pPr>
          </w:p>
          <w:p w14:paraId="7F4AC0A9" w14:textId="77777777" w:rsidR="00F12911" w:rsidRDefault="00F12911" w:rsidP="00F12911"/>
        </w:tc>
      </w:tr>
    </w:tbl>
    <w:p w14:paraId="43B652B3" w14:textId="28576ECE" w:rsidR="00B310CF" w:rsidRPr="00B310CF" w:rsidRDefault="00B310CF" w:rsidP="00B310CF"/>
    <w:tbl>
      <w:tblPr>
        <w:tblStyle w:val="DOETable1Amber"/>
        <w:tblW w:w="0" w:type="auto"/>
        <w:tblLook w:val="04A0" w:firstRow="1" w:lastRow="0" w:firstColumn="1" w:lastColumn="0" w:noHBand="0" w:noVBand="1"/>
      </w:tblPr>
      <w:tblGrid>
        <w:gridCol w:w="3678"/>
        <w:gridCol w:w="5376"/>
      </w:tblGrid>
      <w:tr w:rsidR="00B60166" w14:paraId="5C1C4D4D" w14:textId="77777777" w:rsidTr="00B60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tcBorders>
              <w:bottom w:val="single" w:sz="6" w:space="0" w:color="E94F36"/>
            </w:tcBorders>
          </w:tcPr>
          <w:p w14:paraId="3BA34224" w14:textId="6D6F3209" w:rsidR="00BA0A3E" w:rsidRDefault="00B60166" w:rsidP="00B60166">
            <w:pPr>
              <w:rPr>
                <w:b w:val="0"/>
                <w:bCs w:val="0"/>
              </w:rPr>
            </w:pPr>
            <w:r>
              <w:t xml:space="preserve">SECTION </w:t>
            </w:r>
            <w:r w:rsidR="00F12911">
              <w:t>C</w:t>
            </w:r>
            <w:r>
              <w:t xml:space="preserve">:  School Information </w:t>
            </w:r>
            <w:r w:rsidR="00896016">
              <w:t>– to be completed by your child’s classroom teacher</w:t>
            </w:r>
          </w:p>
          <w:p w14:paraId="60CB2252" w14:textId="44F4453C" w:rsidR="00B60166" w:rsidRPr="00896016" w:rsidRDefault="00B4752B" w:rsidP="00B60166">
            <w:pPr>
              <w:rPr>
                <w:b w:val="0"/>
                <w:bCs w:val="0"/>
              </w:rPr>
            </w:pPr>
            <w:r w:rsidRPr="00896016">
              <w:rPr>
                <w:b w:val="0"/>
                <w:bCs w:val="0"/>
              </w:rPr>
              <w:t xml:space="preserve">If you are applying for </w:t>
            </w:r>
            <w:r w:rsidR="005F70FC" w:rsidRPr="00896016">
              <w:rPr>
                <w:b w:val="0"/>
                <w:bCs w:val="0"/>
              </w:rPr>
              <w:t>A</w:t>
            </w:r>
            <w:r w:rsidRPr="00896016">
              <w:rPr>
                <w:b w:val="0"/>
                <w:bCs w:val="0"/>
              </w:rPr>
              <w:t xml:space="preserve">djusted </w:t>
            </w:r>
            <w:r w:rsidR="005F70FC" w:rsidRPr="00896016">
              <w:rPr>
                <w:b w:val="0"/>
                <w:bCs w:val="0"/>
              </w:rPr>
              <w:t>T</w:t>
            </w:r>
            <w:r w:rsidRPr="00896016">
              <w:rPr>
                <w:b w:val="0"/>
                <w:bCs w:val="0"/>
              </w:rPr>
              <w:t xml:space="preserve">esting </w:t>
            </w:r>
            <w:r w:rsidR="005F70FC" w:rsidRPr="00896016">
              <w:rPr>
                <w:b w:val="0"/>
                <w:bCs w:val="0"/>
              </w:rPr>
              <w:t>C</w:t>
            </w:r>
            <w:r w:rsidRPr="00896016">
              <w:rPr>
                <w:b w:val="0"/>
                <w:bCs w:val="0"/>
              </w:rPr>
              <w:t>onditions, this section</w:t>
            </w:r>
            <w:r w:rsidR="00BA0A3E" w:rsidRPr="00896016">
              <w:rPr>
                <w:b w:val="0"/>
                <w:bCs w:val="0"/>
              </w:rPr>
              <w:t xml:space="preserve"> </w:t>
            </w:r>
            <w:r w:rsidR="00896016" w:rsidRPr="00896016">
              <w:rPr>
                <w:b w:val="0"/>
                <w:bCs w:val="0"/>
              </w:rPr>
              <w:t>is compulsory.</w:t>
            </w:r>
            <w:r w:rsidR="00BA0A3E" w:rsidRPr="00896016">
              <w:rPr>
                <w:b w:val="0"/>
                <w:bCs w:val="0"/>
              </w:rPr>
              <w:t xml:space="preserve"> </w:t>
            </w:r>
          </w:p>
          <w:p w14:paraId="5B3D5CC1" w14:textId="0CAF8698" w:rsidR="00B4752B" w:rsidRPr="00B4752B" w:rsidRDefault="00896016" w:rsidP="005F70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you are applying only for an</w:t>
            </w:r>
            <w:r w:rsidR="005F70FC">
              <w:rPr>
                <w:b w:val="0"/>
                <w:bCs w:val="0"/>
              </w:rPr>
              <w:t xml:space="preserve"> ASET Exemption</w:t>
            </w:r>
            <w:r>
              <w:rPr>
                <w:b w:val="0"/>
                <w:bCs w:val="0"/>
              </w:rPr>
              <w:t>, you</w:t>
            </w:r>
            <w:r w:rsidR="005F70FC">
              <w:rPr>
                <w:b w:val="0"/>
                <w:bCs w:val="0"/>
              </w:rPr>
              <w:t xml:space="preserve"> can move ahead to SECTION D.</w:t>
            </w:r>
          </w:p>
        </w:tc>
      </w:tr>
      <w:tr w:rsidR="00B60166" w14:paraId="3C49E38B" w14:textId="77777777" w:rsidTr="00A728C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bottom w:val="single" w:sz="6" w:space="0" w:color="E94F36"/>
            </w:tcBorders>
          </w:tcPr>
          <w:p w14:paraId="368651D4" w14:textId="6D597D13" w:rsidR="00B60166" w:rsidRPr="00A728C2" w:rsidRDefault="00896016" w:rsidP="00B60166">
            <w:r>
              <w:t>School Name</w:t>
            </w:r>
          </w:p>
        </w:tc>
        <w:tc>
          <w:tcPr>
            <w:tcW w:w="5376" w:type="dxa"/>
            <w:tcBorders>
              <w:bottom w:val="single" w:sz="6" w:space="0" w:color="E94F36"/>
            </w:tcBorders>
          </w:tcPr>
          <w:p w14:paraId="44CE601C" w14:textId="59CD5D6F" w:rsidR="00B60166" w:rsidRDefault="00B60166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166" w14:paraId="49679FCA" w14:textId="77777777" w:rsidTr="00A72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auto"/>
          </w:tcPr>
          <w:p w14:paraId="5FFBCBFC" w14:textId="499E90B5" w:rsidR="00B60166" w:rsidRPr="00A728C2" w:rsidRDefault="00896016" w:rsidP="00B60166">
            <w:r>
              <w:t>Teacher name</w:t>
            </w:r>
          </w:p>
        </w:tc>
        <w:tc>
          <w:tcPr>
            <w:tcW w:w="5376" w:type="dxa"/>
            <w:shd w:val="clear" w:color="auto" w:fill="auto"/>
          </w:tcPr>
          <w:p w14:paraId="327B909D" w14:textId="4B1782A5" w:rsidR="00B60166" w:rsidRDefault="00B60166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1588" w14:paraId="3E269E4C" w14:textId="77777777" w:rsidTr="00A728C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bottom w:val="single" w:sz="6" w:space="0" w:color="E94F36"/>
            </w:tcBorders>
          </w:tcPr>
          <w:p w14:paraId="0BFC3001" w14:textId="75AB48D9" w:rsidR="00811588" w:rsidRPr="00A728C2" w:rsidRDefault="00704C1D" w:rsidP="00B60166">
            <w:r w:rsidRPr="00A728C2">
              <w:t>Work contact phone number</w:t>
            </w:r>
          </w:p>
        </w:tc>
        <w:tc>
          <w:tcPr>
            <w:tcW w:w="5376" w:type="dxa"/>
            <w:tcBorders>
              <w:bottom w:val="single" w:sz="6" w:space="0" w:color="E94F36"/>
            </w:tcBorders>
          </w:tcPr>
          <w:p w14:paraId="64CA40D9" w14:textId="77777777" w:rsidR="00811588" w:rsidRDefault="00811588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C1D" w14:paraId="5E2632B4" w14:textId="77777777" w:rsidTr="00A72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auto"/>
          </w:tcPr>
          <w:p w14:paraId="600BEE7A" w14:textId="5D670803" w:rsidR="00704C1D" w:rsidRPr="00A728C2" w:rsidRDefault="00704C1D" w:rsidP="00B60166">
            <w:r w:rsidRPr="00A728C2">
              <w:t>Work contact email address</w:t>
            </w:r>
          </w:p>
        </w:tc>
        <w:tc>
          <w:tcPr>
            <w:tcW w:w="5376" w:type="dxa"/>
            <w:shd w:val="clear" w:color="auto" w:fill="auto"/>
          </w:tcPr>
          <w:p w14:paraId="44C895C3" w14:textId="77777777" w:rsidR="00704C1D" w:rsidRDefault="00704C1D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66" w14:paraId="263D7DAE" w14:textId="77777777" w:rsidTr="00A728C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tcBorders>
              <w:bottom w:val="single" w:sz="6" w:space="0" w:color="E94F36"/>
            </w:tcBorders>
          </w:tcPr>
          <w:p w14:paraId="01E86280" w14:textId="2B4B36CE" w:rsidR="00B60166" w:rsidRPr="00A728C2" w:rsidRDefault="00B60166" w:rsidP="00B60166">
            <w:r w:rsidRPr="00A728C2">
              <w:t>Is the applicant on an Independent Education Plan (IEP)</w:t>
            </w:r>
            <w:r w:rsidR="00704C1D" w:rsidRPr="00A728C2">
              <w:t xml:space="preserve"> or similar</w:t>
            </w:r>
            <w:r w:rsidRPr="00A728C2">
              <w:t xml:space="preserve">?  </w:t>
            </w:r>
          </w:p>
        </w:tc>
        <w:tc>
          <w:tcPr>
            <w:tcW w:w="5376" w:type="dxa"/>
            <w:tcBorders>
              <w:bottom w:val="single" w:sz="6" w:space="0" w:color="E94F36"/>
            </w:tcBorders>
          </w:tcPr>
          <w:p w14:paraId="2769F089" w14:textId="3B2B299E" w:rsidR="00B60166" w:rsidRDefault="00B60166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166" w14:paraId="6AE60571" w14:textId="77777777" w:rsidTr="00A728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shd w:val="clear" w:color="auto" w:fill="auto"/>
          </w:tcPr>
          <w:p w14:paraId="21F6D539" w14:textId="09AF6F7E" w:rsidR="00A728C2" w:rsidRPr="00A728C2" w:rsidRDefault="00896016" w:rsidP="00B60166">
            <w:r>
              <w:t>Will the applicant be</w:t>
            </w:r>
            <w:r w:rsidR="0065305E" w:rsidRPr="00A728C2">
              <w:t xml:space="preserve"> accommodated with any adjusted conditions for class work or school</w:t>
            </w:r>
            <w:r w:rsidR="00704C1D" w:rsidRPr="00A728C2">
              <w:t>-</w:t>
            </w:r>
            <w:r w:rsidR="0065305E" w:rsidRPr="00A728C2">
              <w:t>based tests</w:t>
            </w:r>
            <w:r>
              <w:t xml:space="preserve"> in your class this year</w:t>
            </w:r>
            <w:r w:rsidR="0065305E" w:rsidRPr="00A728C2">
              <w:t>?</w:t>
            </w:r>
            <w:r w:rsidR="00811588" w:rsidRPr="00A728C2">
              <w:t xml:space="preserve"> </w:t>
            </w:r>
          </w:p>
          <w:p w14:paraId="285760D9" w14:textId="53D6ED12" w:rsidR="00B60166" w:rsidRDefault="00A728C2" w:rsidP="00B601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‘Yes’ please specify type of adjustment and the context/s within which it is used.</w:t>
            </w:r>
            <w:r w:rsidR="00967884">
              <w:rPr>
                <w:b w:val="0"/>
                <w:bCs w:val="0"/>
              </w:rPr>
              <w:t xml:space="preserve">  If more space is required, please attach as a separate document.</w:t>
            </w:r>
          </w:p>
        </w:tc>
        <w:tc>
          <w:tcPr>
            <w:tcW w:w="5376" w:type="dxa"/>
            <w:shd w:val="clear" w:color="auto" w:fill="auto"/>
          </w:tcPr>
          <w:p w14:paraId="6238D7E2" w14:textId="77777777" w:rsidR="00B60166" w:rsidRDefault="00B60166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A95035D" w14:textId="77777777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1B79493" w14:textId="77777777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241452D" w14:textId="77777777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BD55263" w14:textId="77777777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25AB9B" w14:textId="77777777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89EF5B2" w14:textId="0E697903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F541DA9" w14:textId="5D45E40C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D4A9818" w14:textId="77777777" w:rsidR="005F70FC" w:rsidRDefault="005F70FC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00B41BF" w14:textId="75F023EB" w:rsidR="00B4752B" w:rsidRDefault="00B4752B" w:rsidP="00B601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0166" w14:paraId="5C8E2B0E" w14:textId="77777777" w:rsidTr="00A728C2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A141D71" w14:textId="77777777" w:rsidR="00A728C2" w:rsidRPr="00A728C2" w:rsidRDefault="00A728C2" w:rsidP="00B60166">
            <w:r w:rsidRPr="00A728C2">
              <w:t xml:space="preserve">Is there any other information that you believe is relevant to supporting this child in an exam situation? </w:t>
            </w:r>
          </w:p>
          <w:p w14:paraId="308A1C7F" w14:textId="0E1FCECD" w:rsidR="00704C1D" w:rsidRPr="00704C1D" w:rsidRDefault="00A728C2" w:rsidP="00B60166">
            <w:r>
              <w:rPr>
                <w:b w:val="0"/>
                <w:bCs w:val="0"/>
              </w:rPr>
              <w:t>If ‘Yes’ please specify.</w:t>
            </w:r>
            <w:r w:rsidR="00967884">
              <w:rPr>
                <w:b w:val="0"/>
                <w:bCs w:val="0"/>
              </w:rPr>
              <w:t xml:space="preserve">  If more space is required, please attach as a separate document.</w:t>
            </w:r>
          </w:p>
        </w:tc>
        <w:tc>
          <w:tcPr>
            <w:tcW w:w="5376" w:type="dxa"/>
          </w:tcPr>
          <w:p w14:paraId="70507230" w14:textId="77777777" w:rsidR="00B60166" w:rsidRDefault="00A728C2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  <w:p w14:paraId="5F6EBEB9" w14:textId="77777777" w:rsidR="00A728C2" w:rsidRDefault="00A728C2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10596C" w14:textId="77777777" w:rsidR="00B4752B" w:rsidRDefault="00B4752B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9EA10F" w14:textId="77777777" w:rsidR="00B4752B" w:rsidRDefault="00B4752B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F9E7B" w14:textId="77777777" w:rsidR="00B4752B" w:rsidRDefault="00B4752B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470A5" w14:textId="5902D7BA" w:rsidR="00B4752B" w:rsidRDefault="00B4752B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1AD3CF" w14:textId="77777777" w:rsidR="00B4752B" w:rsidRDefault="00B4752B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6B9DB7" w14:textId="254462F1" w:rsidR="00B4752B" w:rsidRDefault="00B4752B" w:rsidP="00B60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752B" w14:paraId="62F70961" w14:textId="77777777" w:rsidTr="00004A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2"/>
            <w:shd w:val="clear" w:color="auto" w:fill="FFCCCC"/>
          </w:tcPr>
          <w:p w14:paraId="2A98A9EA" w14:textId="77777777" w:rsidR="00B4752B" w:rsidRDefault="00896016" w:rsidP="00B60166">
            <w:pPr>
              <w:rPr>
                <w:b w:val="0"/>
                <w:bCs w:val="0"/>
              </w:rPr>
            </w:pPr>
            <w:r>
              <w:t xml:space="preserve"> Teacher </w:t>
            </w:r>
            <w:r w:rsidR="00B4752B">
              <w:t xml:space="preserve">Signature:                                                                           </w:t>
            </w:r>
            <w:r>
              <w:t>Date:</w:t>
            </w:r>
          </w:p>
          <w:p w14:paraId="276EDBE8" w14:textId="09B2C768" w:rsidR="00896016" w:rsidRPr="00B4752B" w:rsidRDefault="00896016" w:rsidP="00B60166">
            <w:pPr>
              <w:rPr>
                <w:b w:val="0"/>
                <w:bCs w:val="0"/>
              </w:rPr>
            </w:pPr>
          </w:p>
        </w:tc>
      </w:tr>
    </w:tbl>
    <w:p w14:paraId="0E5119BD" w14:textId="77777777" w:rsidR="00B60166" w:rsidRPr="00B60166" w:rsidRDefault="00B60166" w:rsidP="00B60166"/>
    <w:tbl>
      <w:tblPr>
        <w:tblStyle w:val="DOETable1Amber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4"/>
        <w:gridCol w:w="5504"/>
        <w:gridCol w:w="1006"/>
      </w:tblGrid>
      <w:tr w:rsidR="003A5BB6" w14:paraId="7BA19D68" w14:textId="3DF5B945" w:rsidTr="003A5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gridSpan w:val="3"/>
            <w:tcBorders>
              <w:bottom w:val="single" w:sz="6" w:space="0" w:color="E94F36"/>
            </w:tcBorders>
          </w:tcPr>
          <w:p w14:paraId="58E587F9" w14:textId="68D8B7E1" w:rsidR="003A5BB6" w:rsidRDefault="003A5BB6" w:rsidP="003A5BB6">
            <w:pPr>
              <w:rPr>
                <w:b w:val="0"/>
                <w:bCs w:val="0"/>
              </w:rPr>
            </w:pPr>
            <w:r>
              <w:t xml:space="preserve">SECTION </w:t>
            </w:r>
            <w:r w:rsidR="00492F36">
              <w:t>D</w:t>
            </w:r>
            <w:r>
              <w:t>:  Supporting evidence</w:t>
            </w:r>
            <w:r w:rsidR="00896016">
              <w:t xml:space="preserve"> – to be completed by parent</w:t>
            </w:r>
          </w:p>
          <w:p w14:paraId="16D16B74" w14:textId="5EF84AAD" w:rsidR="003A5BB6" w:rsidRPr="00B60E57" w:rsidRDefault="003A5BB6" w:rsidP="003A5BB6">
            <w:pPr>
              <w:rPr>
                <w:b w:val="0"/>
                <w:bCs w:val="0"/>
              </w:rPr>
            </w:pPr>
            <w:r w:rsidRPr="00B60E57">
              <w:rPr>
                <w:b w:val="0"/>
                <w:bCs w:val="0"/>
              </w:rPr>
              <w:t xml:space="preserve">The below represents the supporting evidence required </w:t>
            </w:r>
            <w:r w:rsidR="009939BF">
              <w:rPr>
                <w:b w:val="0"/>
                <w:bCs w:val="0"/>
              </w:rPr>
              <w:t>for the different categories of disability, illness and/or impairment</w:t>
            </w:r>
            <w:r w:rsidRPr="00B60E57">
              <w:rPr>
                <w:b w:val="0"/>
                <w:bCs w:val="0"/>
              </w:rPr>
              <w:t xml:space="preserve">.  Please </w:t>
            </w:r>
            <w:r w:rsidR="007D0EA1" w:rsidRPr="007D0EA1">
              <w:rPr>
                <w:sz w:val="28"/>
                <w:szCs w:val="28"/>
              </w:rPr>
              <w:sym w:font="Wingdings" w:char="F0FC"/>
            </w:r>
            <w:r w:rsidRPr="00B60E57">
              <w:rPr>
                <w:b w:val="0"/>
                <w:bCs w:val="0"/>
              </w:rPr>
              <w:t xml:space="preserve"> </w:t>
            </w:r>
            <w:r w:rsidR="005F70FC">
              <w:rPr>
                <w:b w:val="0"/>
                <w:bCs w:val="0"/>
              </w:rPr>
              <w:t>or</w:t>
            </w:r>
            <w:r w:rsidRPr="00B60E57">
              <w:rPr>
                <w:b w:val="0"/>
                <w:bCs w:val="0"/>
              </w:rPr>
              <w:t xml:space="preserve"> indicate</w:t>
            </w:r>
            <w:r w:rsidR="005F70FC">
              <w:rPr>
                <w:b w:val="0"/>
                <w:bCs w:val="0"/>
              </w:rPr>
              <w:t xml:space="preserve"> ‘yes’ where</w:t>
            </w:r>
            <w:r w:rsidRPr="00B60E57">
              <w:rPr>
                <w:b w:val="0"/>
                <w:bCs w:val="0"/>
              </w:rPr>
              <w:t xml:space="preserve"> you have attached </w:t>
            </w:r>
            <w:r w:rsidR="009939BF">
              <w:rPr>
                <w:b w:val="0"/>
                <w:bCs w:val="0"/>
              </w:rPr>
              <w:t>the required documentation to</w:t>
            </w:r>
            <w:r w:rsidRPr="00B60E57">
              <w:rPr>
                <w:b w:val="0"/>
                <w:bCs w:val="0"/>
              </w:rPr>
              <w:t xml:space="preserve"> this application.  The below evidence is mandatory for consideration for </w:t>
            </w:r>
            <w:r w:rsidR="00850E59">
              <w:rPr>
                <w:b w:val="0"/>
                <w:bCs w:val="0"/>
              </w:rPr>
              <w:t>A</w:t>
            </w:r>
            <w:r w:rsidRPr="00B60E57">
              <w:rPr>
                <w:b w:val="0"/>
                <w:bCs w:val="0"/>
              </w:rPr>
              <w:t xml:space="preserve">djusted </w:t>
            </w:r>
            <w:r w:rsidR="00850E59">
              <w:rPr>
                <w:b w:val="0"/>
                <w:bCs w:val="0"/>
              </w:rPr>
              <w:t>T</w:t>
            </w:r>
            <w:r w:rsidRPr="00B60E57">
              <w:rPr>
                <w:b w:val="0"/>
                <w:bCs w:val="0"/>
              </w:rPr>
              <w:t xml:space="preserve">esting </w:t>
            </w:r>
            <w:r w:rsidR="00850E59">
              <w:rPr>
                <w:b w:val="0"/>
                <w:bCs w:val="0"/>
              </w:rPr>
              <w:t>C</w:t>
            </w:r>
            <w:r w:rsidRPr="00B60E57">
              <w:rPr>
                <w:b w:val="0"/>
                <w:bCs w:val="0"/>
              </w:rPr>
              <w:t>onditions</w:t>
            </w:r>
            <w:r w:rsidR="00B4752B">
              <w:rPr>
                <w:b w:val="0"/>
                <w:bCs w:val="0"/>
              </w:rPr>
              <w:t xml:space="preserve"> and </w:t>
            </w:r>
            <w:r w:rsidR="00074432">
              <w:rPr>
                <w:b w:val="0"/>
                <w:bCs w:val="0"/>
              </w:rPr>
              <w:t xml:space="preserve">ASET </w:t>
            </w:r>
            <w:r w:rsidR="00850E59">
              <w:rPr>
                <w:b w:val="0"/>
                <w:bCs w:val="0"/>
              </w:rPr>
              <w:t>E</w:t>
            </w:r>
            <w:r w:rsidR="00B4752B">
              <w:rPr>
                <w:b w:val="0"/>
                <w:bCs w:val="0"/>
              </w:rPr>
              <w:t>xemptions</w:t>
            </w:r>
            <w:r w:rsidRPr="00B60E57">
              <w:rPr>
                <w:b w:val="0"/>
                <w:bCs w:val="0"/>
              </w:rPr>
              <w:t>.</w:t>
            </w:r>
          </w:p>
        </w:tc>
      </w:tr>
      <w:tr w:rsidR="00B60E57" w14:paraId="319781A4" w14:textId="77777777" w:rsidTr="00B60E5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72F79068" w14:textId="21A30C35" w:rsidR="003A5BB6" w:rsidRPr="00492F36" w:rsidRDefault="003A5BB6" w:rsidP="003A5BB6">
            <w:r w:rsidRPr="00492F36">
              <w:t>Psychological</w:t>
            </w:r>
          </w:p>
        </w:tc>
        <w:tc>
          <w:tcPr>
            <w:tcW w:w="5504" w:type="dxa"/>
          </w:tcPr>
          <w:p w14:paraId="1E6BD56D" w14:textId="4ED7F16A" w:rsidR="003A5BB6" w:rsidRDefault="003A5BB6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Specialist medical report</w:t>
            </w:r>
          </w:p>
        </w:tc>
        <w:tc>
          <w:tcPr>
            <w:tcW w:w="1006" w:type="dxa"/>
          </w:tcPr>
          <w:p w14:paraId="29E782F4" w14:textId="77777777" w:rsidR="003A5BB6" w:rsidRDefault="003A5BB6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B2B" w14:paraId="2977A553" w14:textId="4B936DC1" w:rsidTr="003A5B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bottom w:val="single" w:sz="6" w:space="0" w:color="E94F36"/>
            </w:tcBorders>
            <w:shd w:val="clear" w:color="auto" w:fill="auto"/>
          </w:tcPr>
          <w:p w14:paraId="30F94196" w14:textId="23FDAC52" w:rsidR="002F3B2B" w:rsidRPr="00492F36" w:rsidRDefault="002F3B2B" w:rsidP="003A5BB6">
            <w:r w:rsidRPr="00492F36">
              <w:t xml:space="preserve">Specific learning disorder </w:t>
            </w:r>
          </w:p>
        </w:tc>
        <w:tc>
          <w:tcPr>
            <w:tcW w:w="5504" w:type="dxa"/>
            <w:tcBorders>
              <w:bottom w:val="single" w:sz="6" w:space="0" w:color="E94F36"/>
            </w:tcBorders>
            <w:shd w:val="clear" w:color="auto" w:fill="auto"/>
          </w:tcPr>
          <w:p w14:paraId="6555D921" w14:textId="6DE3EA04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Specialist Psychologist report</w:t>
            </w:r>
          </w:p>
        </w:tc>
        <w:tc>
          <w:tcPr>
            <w:tcW w:w="1006" w:type="dxa"/>
            <w:tcBorders>
              <w:bottom w:val="single" w:sz="6" w:space="0" w:color="E94F36"/>
            </w:tcBorders>
            <w:shd w:val="clear" w:color="auto" w:fill="auto"/>
          </w:tcPr>
          <w:p w14:paraId="71E65788" w14:textId="77777777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BB6" w14:paraId="5FC7CBFB" w14:textId="2CB8F51E" w:rsidTr="00B60E5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6E0E2EED" w14:textId="21C9E42C" w:rsidR="002F3B2B" w:rsidRPr="00492F36" w:rsidRDefault="002F3B2B" w:rsidP="003A5BB6">
            <w:r w:rsidRPr="00492F36">
              <w:t xml:space="preserve">Physical or fine-motor disability </w:t>
            </w:r>
          </w:p>
        </w:tc>
        <w:tc>
          <w:tcPr>
            <w:tcW w:w="5504" w:type="dxa"/>
          </w:tcPr>
          <w:p w14:paraId="125C71FE" w14:textId="007E7A58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Specialist medical report</w:t>
            </w:r>
          </w:p>
          <w:p w14:paraId="0F283FB7" w14:textId="7F91766E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and/or</w:t>
            </w:r>
          </w:p>
          <w:p w14:paraId="312B28C5" w14:textId="0A7965C8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Occupational Therapist report</w:t>
            </w:r>
          </w:p>
        </w:tc>
        <w:tc>
          <w:tcPr>
            <w:tcW w:w="1006" w:type="dxa"/>
          </w:tcPr>
          <w:p w14:paraId="4EA04B5A" w14:textId="77777777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BB6" w14:paraId="12B78596" w14:textId="76779229" w:rsidTr="00B60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bottom w:val="single" w:sz="6" w:space="0" w:color="E94F36"/>
            </w:tcBorders>
            <w:shd w:val="clear" w:color="auto" w:fill="auto"/>
          </w:tcPr>
          <w:p w14:paraId="33EF3C73" w14:textId="59956361" w:rsidR="002F3B2B" w:rsidRPr="00492F36" w:rsidRDefault="002F3B2B" w:rsidP="003A5BB6">
            <w:r w:rsidRPr="00492F36">
              <w:t xml:space="preserve">Chronic illness </w:t>
            </w:r>
          </w:p>
        </w:tc>
        <w:tc>
          <w:tcPr>
            <w:tcW w:w="5504" w:type="dxa"/>
            <w:tcBorders>
              <w:bottom w:val="single" w:sz="6" w:space="0" w:color="E94F36"/>
            </w:tcBorders>
            <w:shd w:val="clear" w:color="auto" w:fill="auto"/>
          </w:tcPr>
          <w:p w14:paraId="7BEEC990" w14:textId="2B32089F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Current medical report</w:t>
            </w:r>
          </w:p>
        </w:tc>
        <w:tc>
          <w:tcPr>
            <w:tcW w:w="1006" w:type="dxa"/>
            <w:tcBorders>
              <w:bottom w:val="single" w:sz="6" w:space="0" w:color="E94F36"/>
            </w:tcBorders>
            <w:shd w:val="clear" w:color="auto" w:fill="auto"/>
          </w:tcPr>
          <w:p w14:paraId="642F2042" w14:textId="77777777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BB6" w14:paraId="02E6DFF6" w14:textId="7EF57D6F" w:rsidTr="00B60E5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bottom w:val="single" w:sz="6" w:space="0" w:color="E94F36"/>
            </w:tcBorders>
          </w:tcPr>
          <w:p w14:paraId="39A94784" w14:textId="1A1F5035" w:rsidR="002F3B2B" w:rsidRPr="00492F36" w:rsidRDefault="002F3B2B" w:rsidP="003A5BB6">
            <w:r w:rsidRPr="00492F36">
              <w:t>ADD/ADHD</w:t>
            </w:r>
          </w:p>
        </w:tc>
        <w:tc>
          <w:tcPr>
            <w:tcW w:w="5504" w:type="dxa"/>
            <w:tcBorders>
              <w:bottom w:val="single" w:sz="6" w:space="0" w:color="E94F36"/>
            </w:tcBorders>
          </w:tcPr>
          <w:p w14:paraId="2E295677" w14:textId="3C8E22B6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Specialist medical report</w:t>
            </w:r>
          </w:p>
        </w:tc>
        <w:tc>
          <w:tcPr>
            <w:tcW w:w="1006" w:type="dxa"/>
            <w:tcBorders>
              <w:bottom w:val="single" w:sz="6" w:space="0" w:color="E94F36"/>
            </w:tcBorders>
          </w:tcPr>
          <w:p w14:paraId="2AD9F606" w14:textId="77777777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BB6" w14:paraId="5A405C51" w14:textId="06C010D6" w:rsidTr="00B60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bottom w:val="single" w:sz="6" w:space="0" w:color="E94F36"/>
            </w:tcBorders>
            <w:shd w:val="clear" w:color="auto" w:fill="auto"/>
          </w:tcPr>
          <w:p w14:paraId="3F003710" w14:textId="3E54BB66" w:rsidR="002F3B2B" w:rsidRPr="00492F36" w:rsidRDefault="002F3B2B" w:rsidP="003A5BB6">
            <w:r w:rsidRPr="00492F36">
              <w:t xml:space="preserve">Vision impairment </w:t>
            </w:r>
          </w:p>
        </w:tc>
        <w:tc>
          <w:tcPr>
            <w:tcW w:w="5504" w:type="dxa"/>
            <w:tcBorders>
              <w:bottom w:val="single" w:sz="6" w:space="0" w:color="E94F36"/>
            </w:tcBorders>
            <w:shd w:val="clear" w:color="auto" w:fill="auto"/>
          </w:tcPr>
          <w:p w14:paraId="064D303E" w14:textId="6D58B2BC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Specialist medical report</w:t>
            </w:r>
          </w:p>
        </w:tc>
        <w:tc>
          <w:tcPr>
            <w:tcW w:w="1006" w:type="dxa"/>
            <w:tcBorders>
              <w:bottom w:val="single" w:sz="6" w:space="0" w:color="E94F36"/>
            </w:tcBorders>
            <w:shd w:val="clear" w:color="auto" w:fill="auto"/>
          </w:tcPr>
          <w:p w14:paraId="11528E41" w14:textId="77777777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BB6" w14:paraId="07A8F200" w14:textId="2728030B" w:rsidTr="00B60E5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14:paraId="5EEC717C" w14:textId="7FF48F6A" w:rsidR="002F3B2B" w:rsidRPr="00492F36" w:rsidRDefault="002F3B2B" w:rsidP="003A5BB6">
            <w:r w:rsidRPr="00492F36">
              <w:t>Hearing loss</w:t>
            </w:r>
          </w:p>
        </w:tc>
        <w:tc>
          <w:tcPr>
            <w:tcW w:w="5504" w:type="dxa"/>
          </w:tcPr>
          <w:p w14:paraId="2FCA86FA" w14:textId="5CCEB18E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Specialist medical report</w:t>
            </w:r>
          </w:p>
        </w:tc>
        <w:tc>
          <w:tcPr>
            <w:tcW w:w="1006" w:type="dxa"/>
          </w:tcPr>
          <w:p w14:paraId="45099603" w14:textId="77777777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5BB6" w14:paraId="65497F0B" w14:textId="1BCCC2D7" w:rsidTr="00B60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shd w:val="clear" w:color="auto" w:fill="auto"/>
          </w:tcPr>
          <w:p w14:paraId="629BF483" w14:textId="24707BC3" w:rsidR="002F3B2B" w:rsidRPr="00492F36" w:rsidRDefault="002F3B2B" w:rsidP="003A5BB6">
            <w:r w:rsidRPr="00492F36">
              <w:t>Temporary injury</w:t>
            </w:r>
          </w:p>
        </w:tc>
        <w:tc>
          <w:tcPr>
            <w:tcW w:w="5504" w:type="dxa"/>
            <w:shd w:val="clear" w:color="auto" w:fill="auto"/>
          </w:tcPr>
          <w:p w14:paraId="1400299F" w14:textId="165900E2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Current medical report</w:t>
            </w:r>
          </w:p>
        </w:tc>
        <w:tc>
          <w:tcPr>
            <w:tcW w:w="1006" w:type="dxa"/>
            <w:shd w:val="clear" w:color="auto" w:fill="auto"/>
          </w:tcPr>
          <w:p w14:paraId="195B6C1A" w14:textId="77777777" w:rsidR="002F3B2B" w:rsidRDefault="002F3B2B" w:rsidP="003A5B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5BB6" w14:paraId="7E7FDF36" w14:textId="634EEB8C" w:rsidTr="00B60E5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bottom w:val="single" w:sz="6" w:space="0" w:color="E94F36"/>
            </w:tcBorders>
          </w:tcPr>
          <w:p w14:paraId="081BBA46" w14:textId="71C34EE0" w:rsidR="002F3B2B" w:rsidRPr="00492F36" w:rsidRDefault="002F3B2B" w:rsidP="003A5BB6">
            <w:r w:rsidRPr="00492F36">
              <w:t>Other</w:t>
            </w:r>
          </w:p>
        </w:tc>
        <w:tc>
          <w:tcPr>
            <w:tcW w:w="5504" w:type="dxa"/>
            <w:tcBorders>
              <w:bottom w:val="single" w:sz="6" w:space="0" w:color="E94F36"/>
            </w:tcBorders>
          </w:tcPr>
          <w:p w14:paraId="36560B18" w14:textId="77777777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specialist medical report from appropriate medical </w:t>
            </w:r>
          </w:p>
          <w:p w14:paraId="2AC5BA11" w14:textId="22D3E71D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professional</w:t>
            </w:r>
          </w:p>
        </w:tc>
        <w:tc>
          <w:tcPr>
            <w:tcW w:w="1006" w:type="dxa"/>
            <w:tcBorders>
              <w:bottom w:val="single" w:sz="6" w:space="0" w:color="E94F36"/>
            </w:tcBorders>
          </w:tcPr>
          <w:p w14:paraId="65AF4C59" w14:textId="77777777" w:rsidR="002F3B2B" w:rsidRDefault="002F3B2B" w:rsidP="003A5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475774" w14:textId="7A46AFA0" w:rsidR="002F2356" w:rsidRDefault="002F2356" w:rsidP="002F2356">
      <w:pPr>
        <w:pStyle w:val="Heading1"/>
      </w:pPr>
      <w:r>
        <w:t>Declaration</w:t>
      </w:r>
    </w:p>
    <w:p w14:paraId="3153300F" w14:textId="3453BA4C" w:rsidR="004D6FA0" w:rsidRPr="00F55EA8" w:rsidRDefault="002F2356" w:rsidP="004D6FA0">
      <w:pPr>
        <w:pStyle w:val="NumberedParagraph"/>
        <w:numPr>
          <w:ilvl w:val="0"/>
          <w:numId w:val="0"/>
        </w:numPr>
        <w:rPr>
          <w:b w:val="0"/>
          <w:bCs w:val="0"/>
        </w:rPr>
      </w:pPr>
      <w:r w:rsidRPr="00F55EA8">
        <w:rPr>
          <w:b w:val="0"/>
          <w:bCs w:val="0"/>
        </w:rPr>
        <w:t>I declare the above information to be true and correct</w:t>
      </w:r>
      <w:r w:rsidR="00B4752B" w:rsidRPr="00F55EA8">
        <w:rPr>
          <w:b w:val="0"/>
          <w:bCs w:val="0"/>
        </w:rPr>
        <w:t xml:space="preserve"> and that I have attached the relevant supporting documentation.</w:t>
      </w:r>
      <w:r w:rsidR="004D6FA0" w:rsidRPr="00F55EA8">
        <w:rPr>
          <w:b w:val="0"/>
          <w:bCs w:val="0"/>
        </w:rPr>
        <w:t xml:space="preserve"> </w:t>
      </w:r>
      <w:r w:rsidR="00B310CF" w:rsidRPr="00F55EA8">
        <w:rPr>
          <w:b w:val="0"/>
          <w:bCs w:val="0"/>
        </w:rPr>
        <w:t xml:space="preserve"> I understand that GTSU may contact my child’s school to verify the information supplied. </w:t>
      </w:r>
      <w:r w:rsidR="004D6FA0" w:rsidRPr="00F55EA8">
        <w:rPr>
          <w:b w:val="0"/>
          <w:bCs w:val="0"/>
        </w:rPr>
        <w:t xml:space="preserve"> I understand that </w:t>
      </w:r>
      <w:r w:rsidR="00850E59" w:rsidRPr="00F55EA8">
        <w:rPr>
          <w:b w:val="0"/>
          <w:bCs w:val="0"/>
        </w:rPr>
        <w:t>r</w:t>
      </w:r>
      <w:r w:rsidR="004D6FA0" w:rsidRPr="00F55EA8">
        <w:rPr>
          <w:b w:val="0"/>
          <w:bCs w:val="0"/>
        </w:rPr>
        <w:t xml:space="preserve">equests for </w:t>
      </w:r>
      <w:r w:rsidR="00850E59" w:rsidRPr="00F55EA8">
        <w:rPr>
          <w:b w:val="0"/>
          <w:bCs w:val="0"/>
        </w:rPr>
        <w:t>A</w:t>
      </w:r>
      <w:r w:rsidR="004D6FA0" w:rsidRPr="00F55EA8">
        <w:rPr>
          <w:b w:val="0"/>
          <w:bCs w:val="0"/>
        </w:rPr>
        <w:t xml:space="preserve">djusted </w:t>
      </w:r>
      <w:r w:rsidR="00850E59" w:rsidRPr="00F55EA8">
        <w:rPr>
          <w:b w:val="0"/>
          <w:bCs w:val="0"/>
        </w:rPr>
        <w:t>T</w:t>
      </w:r>
      <w:r w:rsidR="004D6FA0" w:rsidRPr="00F55EA8">
        <w:rPr>
          <w:b w:val="0"/>
          <w:bCs w:val="0"/>
        </w:rPr>
        <w:t xml:space="preserve">esting </w:t>
      </w:r>
      <w:r w:rsidR="00850E59" w:rsidRPr="00F55EA8">
        <w:rPr>
          <w:b w:val="0"/>
          <w:bCs w:val="0"/>
        </w:rPr>
        <w:t>C</w:t>
      </w:r>
      <w:r w:rsidR="004D6FA0" w:rsidRPr="00F55EA8">
        <w:rPr>
          <w:b w:val="0"/>
          <w:bCs w:val="0"/>
        </w:rPr>
        <w:t xml:space="preserve">onditions and/or </w:t>
      </w:r>
      <w:r w:rsidR="00074432">
        <w:rPr>
          <w:b w:val="0"/>
          <w:bCs w:val="0"/>
        </w:rPr>
        <w:t>ASET</w:t>
      </w:r>
      <w:r w:rsidR="00850E59" w:rsidRPr="00F55EA8">
        <w:rPr>
          <w:b w:val="0"/>
          <w:bCs w:val="0"/>
        </w:rPr>
        <w:t xml:space="preserve"> E</w:t>
      </w:r>
      <w:r w:rsidR="004D6FA0" w:rsidRPr="00F55EA8">
        <w:rPr>
          <w:b w:val="0"/>
          <w:bCs w:val="0"/>
        </w:rPr>
        <w:t>xemptions</w:t>
      </w:r>
      <w:r w:rsidR="00074432">
        <w:rPr>
          <w:b w:val="0"/>
          <w:bCs w:val="0"/>
        </w:rPr>
        <w:t xml:space="preserve"> are supplementary and</w:t>
      </w:r>
      <w:r w:rsidR="004D6FA0" w:rsidRPr="00F55EA8">
        <w:rPr>
          <w:b w:val="0"/>
          <w:bCs w:val="0"/>
        </w:rPr>
        <w:t xml:space="preserve"> </w:t>
      </w:r>
      <w:r w:rsidR="004D6FA0" w:rsidRPr="00F55EA8">
        <w:rPr>
          <w:b w:val="0"/>
          <w:bCs w:val="0"/>
          <w:u w:val="single"/>
        </w:rPr>
        <w:t>canno</w:t>
      </w:r>
      <w:r w:rsidR="004D6FA0" w:rsidRPr="00F55EA8">
        <w:rPr>
          <w:b w:val="0"/>
          <w:bCs w:val="0"/>
        </w:rPr>
        <w:t xml:space="preserve">t be considered in lieu of the formal online application process for Gifted and Talented programs and submitted requests not connected to an existing online application cannot be considered.  I acknowledge that each application will be considered </w:t>
      </w:r>
      <w:r w:rsidR="00074432">
        <w:rPr>
          <w:b w:val="0"/>
          <w:bCs w:val="0"/>
        </w:rPr>
        <w:t xml:space="preserve">in the context of current policy </w:t>
      </w:r>
      <w:r w:rsidR="004D6FA0" w:rsidRPr="00F55EA8">
        <w:rPr>
          <w:b w:val="0"/>
          <w:bCs w:val="0"/>
        </w:rPr>
        <w:t xml:space="preserve">and independent of any </w:t>
      </w:r>
      <w:r w:rsidR="00850E59" w:rsidRPr="00F55EA8">
        <w:rPr>
          <w:b w:val="0"/>
          <w:bCs w:val="0"/>
        </w:rPr>
        <w:t>support</w:t>
      </w:r>
      <w:r w:rsidR="004D6FA0" w:rsidRPr="00F55EA8">
        <w:rPr>
          <w:b w:val="0"/>
          <w:bCs w:val="0"/>
        </w:rPr>
        <w:t xml:space="preserve"> </w:t>
      </w:r>
      <w:r w:rsidR="00850E59" w:rsidRPr="00F55EA8">
        <w:rPr>
          <w:b w:val="0"/>
          <w:bCs w:val="0"/>
        </w:rPr>
        <w:t>provided</w:t>
      </w:r>
      <w:r w:rsidR="004D6FA0" w:rsidRPr="00F55EA8">
        <w:rPr>
          <w:b w:val="0"/>
          <w:bCs w:val="0"/>
        </w:rPr>
        <w:t xml:space="preserve"> in previous years. Adjusted </w:t>
      </w:r>
      <w:r w:rsidR="00850E59" w:rsidRPr="00F55EA8">
        <w:rPr>
          <w:b w:val="0"/>
          <w:bCs w:val="0"/>
        </w:rPr>
        <w:t>C</w:t>
      </w:r>
      <w:r w:rsidR="004D6FA0" w:rsidRPr="00F55EA8">
        <w:rPr>
          <w:b w:val="0"/>
          <w:bCs w:val="0"/>
        </w:rPr>
        <w:t xml:space="preserve">onditions decisions will be based on the nature of the assessment for which </w:t>
      </w:r>
      <w:r w:rsidR="00850E59" w:rsidRPr="00F55EA8">
        <w:rPr>
          <w:b w:val="0"/>
          <w:bCs w:val="0"/>
        </w:rPr>
        <w:t>they</w:t>
      </w:r>
      <w:r w:rsidR="004D6FA0" w:rsidRPr="00F55EA8">
        <w:rPr>
          <w:b w:val="0"/>
          <w:bCs w:val="0"/>
        </w:rPr>
        <w:t xml:space="preserve"> are requested, the diagnosed condition and the supporting evidence, in the context of the </w:t>
      </w:r>
      <w:hyperlink r:id="rId11" w:history="1">
        <w:r w:rsidR="005F70FC" w:rsidRPr="00EA0928">
          <w:rPr>
            <w:rStyle w:val="Hyperlink"/>
            <w:b w:val="0"/>
            <w:bCs w:val="0"/>
            <w:i/>
            <w:iCs/>
          </w:rPr>
          <w:t>Applicant Guidelines</w:t>
        </w:r>
      </w:hyperlink>
      <w:r w:rsidR="005F70FC">
        <w:rPr>
          <w:b w:val="0"/>
          <w:bCs w:val="0"/>
          <w:i/>
          <w:iCs/>
          <w:u w:val="single"/>
        </w:rPr>
        <w:t>.</w:t>
      </w:r>
    </w:p>
    <w:p w14:paraId="732E7A23" w14:textId="77777777" w:rsidR="00EB38F8" w:rsidRDefault="00EB38F8" w:rsidP="002F2356"/>
    <w:p w14:paraId="59108886" w14:textId="77777777" w:rsidR="00EB38F8" w:rsidRDefault="00E95BDC" w:rsidP="002F2356">
      <w:r>
        <w:t>Name………………………………………………S</w:t>
      </w:r>
      <w:r w:rsidR="00EB38F8">
        <w:t>ignature…………………………….....</w:t>
      </w:r>
      <w:r w:rsidR="00FE16BF">
        <w:t>.......</w:t>
      </w:r>
    </w:p>
    <w:p w14:paraId="6A52679A" w14:textId="77777777" w:rsidR="00EB38F8" w:rsidRDefault="00EB38F8" w:rsidP="002F2356"/>
    <w:p w14:paraId="61F941CD" w14:textId="73BD417D" w:rsidR="004D6FA0" w:rsidRPr="00F55EA8" w:rsidRDefault="0026626B" w:rsidP="004D6FA0">
      <w:pPr>
        <w:pStyle w:val="NumberedParagraph"/>
        <w:numPr>
          <w:ilvl w:val="0"/>
          <w:numId w:val="0"/>
        </w:numPr>
        <w:contextualSpacing/>
        <w:rPr>
          <w:b w:val="0"/>
          <w:bCs w:val="0"/>
        </w:rPr>
      </w:pPr>
      <w:r w:rsidRPr="00F55EA8">
        <w:rPr>
          <w:b w:val="0"/>
          <w:bCs w:val="0"/>
          <w:highlight w:val="yellow"/>
        </w:rPr>
        <w:t>Email completed</w:t>
      </w:r>
      <w:r w:rsidR="00F55EA8">
        <w:rPr>
          <w:b w:val="0"/>
          <w:bCs w:val="0"/>
          <w:highlight w:val="yellow"/>
        </w:rPr>
        <w:t xml:space="preserve"> and signed</w:t>
      </w:r>
      <w:r w:rsidRPr="00F55EA8">
        <w:rPr>
          <w:b w:val="0"/>
          <w:bCs w:val="0"/>
          <w:highlight w:val="yellow"/>
        </w:rPr>
        <w:t xml:space="preserve"> forms </w:t>
      </w:r>
      <w:r w:rsidR="00F55EA8" w:rsidRPr="00F55EA8">
        <w:rPr>
          <w:b w:val="0"/>
          <w:bCs w:val="0"/>
          <w:highlight w:val="yellow"/>
        </w:rPr>
        <w:t xml:space="preserve">with </w:t>
      </w:r>
      <w:r w:rsidR="00F55EA8">
        <w:rPr>
          <w:b w:val="0"/>
          <w:bCs w:val="0"/>
          <w:highlight w:val="yellow"/>
        </w:rPr>
        <w:t xml:space="preserve">the required </w:t>
      </w:r>
      <w:r w:rsidR="00F55EA8" w:rsidRPr="00F55EA8">
        <w:rPr>
          <w:b w:val="0"/>
          <w:bCs w:val="0"/>
          <w:highlight w:val="yellow"/>
        </w:rPr>
        <w:t>supporting evidence</w:t>
      </w:r>
      <w:r w:rsidRPr="00F55EA8">
        <w:rPr>
          <w:b w:val="0"/>
          <w:bCs w:val="0"/>
          <w:highlight w:val="yellow"/>
        </w:rPr>
        <w:t xml:space="preserve"> to:  </w:t>
      </w:r>
      <w:hyperlink r:id="rId12" w:history="1">
        <w:r w:rsidRPr="00F55EA8">
          <w:rPr>
            <w:rStyle w:val="Hyperlink"/>
            <w:b w:val="0"/>
            <w:bCs w:val="0"/>
            <w:highlight w:val="yellow"/>
          </w:rPr>
          <w:t>gtsu@education.wa.edu.au</w:t>
        </w:r>
      </w:hyperlink>
      <w:r w:rsidRPr="00F55EA8">
        <w:rPr>
          <w:b w:val="0"/>
          <w:bCs w:val="0"/>
          <w:highlight w:val="yellow"/>
        </w:rPr>
        <w:t xml:space="preserve"> </w:t>
      </w:r>
      <w:r w:rsidR="00F55EA8">
        <w:rPr>
          <w:b w:val="0"/>
          <w:bCs w:val="0"/>
          <w:highlight w:val="yellow"/>
        </w:rPr>
        <w:t>no later than</w:t>
      </w:r>
      <w:r w:rsidR="00F55EA8" w:rsidRPr="00F55EA8">
        <w:rPr>
          <w:b w:val="0"/>
          <w:bCs w:val="0"/>
          <w:highlight w:val="yellow"/>
        </w:rPr>
        <w:t xml:space="preserve"> </w:t>
      </w:r>
      <w:r w:rsidR="00896016">
        <w:rPr>
          <w:b w:val="0"/>
          <w:bCs w:val="0"/>
          <w:highlight w:val="yellow"/>
        </w:rPr>
        <w:t>12pm Monday, 19</w:t>
      </w:r>
      <w:r w:rsidR="00F55EA8" w:rsidRPr="00F55EA8">
        <w:rPr>
          <w:b w:val="0"/>
          <w:bCs w:val="0"/>
          <w:highlight w:val="yellow"/>
        </w:rPr>
        <w:t xml:space="preserve"> February 202</w:t>
      </w:r>
      <w:r w:rsidR="00896016">
        <w:rPr>
          <w:b w:val="0"/>
          <w:bCs w:val="0"/>
          <w:highlight w:val="yellow"/>
        </w:rPr>
        <w:t>4</w:t>
      </w:r>
      <w:r w:rsidR="004D6FA0" w:rsidRPr="00F55EA8">
        <w:rPr>
          <w:b w:val="0"/>
          <w:bCs w:val="0"/>
          <w:highlight w:val="yellow"/>
        </w:rPr>
        <w:t xml:space="preserve">.  </w:t>
      </w:r>
    </w:p>
    <w:sectPr w:rsidR="004D6FA0" w:rsidRPr="00F55EA8" w:rsidSect="00B310C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8" w:right="1418" w:bottom="1560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LMA" wne:acdName="acd4" wne:fciIndexBasedOn="0065"/>
    <wne:acd wne:argValue="AgBOAHUAbQBiAGUAcgBlAGQAIABQAGEAcgBhAGcAcgBhAHAAaAA=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67A0" w14:textId="77777777" w:rsidR="008427E6" w:rsidRDefault="008427E6" w:rsidP="00127DAD">
      <w:r>
        <w:separator/>
      </w:r>
    </w:p>
  </w:endnote>
  <w:endnote w:type="continuationSeparator" w:id="0">
    <w:p w14:paraId="301A7EB1" w14:textId="77777777" w:rsidR="008427E6" w:rsidRDefault="008427E6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0A64" w14:textId="77777777" w:rsidR="000F6D5A" w:rsidRPr="000F6D5A" w:rsidRDefault="000F6D5A" w:rsidP="000F6D5A">
    <w:pPr>
      <w:pStyle w:val="Footer"/>
    </w:pPr>
    <w:r w:rsidRPr="000F6D5A">
      <w:tab/>
    </w:r>
    <w:r w:rsidRPr="000F6D5A">
      <w:tab/>
    </w:r>
    <w:sdt>
      <w:sdtPr>
        <w:alias w:val="Status"/>
        <w:tag w:val=""/>
        <w:id w:val="-1622607703"/>
        <w:placeholder>
          <w:docPart w:val="A06358C404694058BDBD18822FCE7C4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roofErr w:type="spellStart"/>
        <w:r w:rsidRPr="000F6D5A">
          <w:t>TRIMNumber</w:t>
        </w:r>
        <w:proofErr w:type="spellEnd"/>
      </w:sdtContent>
    </w:sdt>
  </w:p>
  <w:p w14:paraId="3CD58E59" w14:textId="77777777" w:rsidR="000F6D5A" w:rsidRPr="000F6D5A" w:rsidRDefault="00297C14" w:rsidP="000F6D5A">
    <w:pPr>
      <w:pStyle w:val="Footer"/>
    </w:pPr>
    <w:r w:rsidRPr="000F6D5A">
      <w:tab/>
    </w:r>
    <w:r w:rsidRPr="000F6D5A">
      <w:fldChar w:fldCharType="begin"/>
    </w:r>
    <w:r w:rsidRPr="000F6D5A">
      <w:instrText xml:space="preserve"> PAGE   \* MERGEFORMAT </w:instrText>
    </w:r>
    <w:r w:rsidRPr="000F6D5A">
      <w:fldChar w:fldCharType="separate"/>
    </w:r>
    <w:r w:rsidR="00160527">
      <w:rPr>
        <w:noProof/>
      </w:rPr>
      <w:t>2</w:t>
    </w:r>
    <w:r w:rsidRPr="000F6D5A">
      <w:fldChar w:fldCharType="end"/>
    </w:r>
    <w:r w:rsidR="00440775" w:rsidRPr="000F6D5A">
      <w:tab/>
    </w:r>
    <w:sdt>
      <w:sdtPr>
        <w:alias w:val="Publish Date"/>
        <w:tag w:val=""/>
        <w:id w:val="-2019293443"/>
        <w:placeholder>
          <w:docPart w:val="75200E5691C94763B10E5C6B8A91B2A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0F6D5A" w:rsidRPr="000F6D5A">
          <w:rPr>
            <w:rStyle w:val="PlaceholderText"/>
            <w:color w:val="A7A7A7"/>
          </w:rPr>
          <w:t>[Publish Date]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BC06" w14:textId="77777777" w:rsidR="00440775" w:rsidRPr="001E1668" w:rsidRDefault="001E1668" w:rsidP="001E1668">
    <w:pPr>
      <w:pStyle w:val="Footer"/>
    </w:pPr>
    <w:r w:rsidRPr="001E1668">
      <w:tab/>
    </w:r>
    <w:r w:rsidRPr="001E1668">
      <w:tab/>
    </w:r>
    <w:sdt>
      <w:sdtPr>
        <w:alias w:val="Status"/>
        <w:tag w:val="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roofErr w:type="spellStart"/>
        <w:r w:rsidRPr="001E1668">
          <w:t>TRIMNumber</w:t>
        </w:r>
        <w:proofErr w:type="spellEnd"/>
      </w:sdtContent>
    </w:sdt>
  </w:p>
  <w:p w14:paraId="41B3251F" w14:textId="77777777" w:rsidR="00AF71AF" w:rsidRPr="001E1668" w:rsidRDefault="00440775" w:rsidP="001E1668">
    <w:pPr>
      <w:pStyle w:val="Footer"/>
    </w:pPr>
    <w:r w:rsidRPr="001E1668">
      <w:tab/>
    </w:r>
    <w:r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1E1668" w:rsidRPr="001E1668">
          <w:rPr>
            <w:rStyle w:val="PlaceholderText"/>
            <w:color w:val="A7A7A7"/>
          </w:rPr>
          <w:t>[Publish Date]</w:t>
        </w:r>
      </w:sdtContent>
    </w:sdt>
    <w:r w:rsidR="00AF71AF" w:rsidRPr="001E16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E567" w14:textId="77777777" w:rsidR="008427E6" w:rsidRDefault="008427E6" w:rsidP="00127DAD">
      <w:r>
        <w:separator/>
      </w:r>
    </w:p>
  </w:footnote>
  <w:footnote w:type="continuationSeparator" w:id="0">
    <w:p w14:paraId="351AB7DF" w14:textId="77777777" w:rsidR="008427E6" w:rsidRDefault="008427E6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1FC4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51992768" wp14:editId="7B8996D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2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1546" w14:textId="77777777" w:rsidR="0061215E" w:rsidRDefault="00A827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686DDDE6" wp14:editId="59E6A8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2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2" w15:restartNumberingAfterBreak="0">
    <w:nsid w:val="2C462433"/>
    <w:multiLevelType w:val="hybridMultilevel"/>
    <w:tmpl w:val="9BF82380"/>
    <w:lvl w:ilvl="0" w:tplc="2EC23B2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DBD78F7"/>
    <w:multiLevelType w:val="multilevel"/>
    <w:tmpl w:val="3F54E6F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14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5" w15:restartNumberingAfterBreak="0">
    <w:nsid w:val="2FA86A81"/>
    <w:multiLevelType w:val="hybridMultilevel"/>
    <w:tmpl w:val="2B82618E"/>
    <w:lvl w:ilvl="0" w:tplc="177EBC2C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7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90F1B56"/>
    <w:multiLevelType w:val="hybridMultilevel"/>
    <w:tmpl w:val="BE38165A"/>
    <w:lvl w:ilvl="0" w:tplc="D29C5D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2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40B2352"/>
    <w:multiLevelType w:val="hybridMultilevel"/>
    <w:tmpl w:val="97564C1A"/>
    <w:lvl w:ilvl="0" w:tplc="0C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874995041">
    <w:abstractNumId w:val="10"/>
  </w:num>
  <w:num w:numId="2" w16cid:durableId="1600603343">
    <w:abstractNumId w:val="17"/>
  </w:num>
  <w:num w:numId="3" w16cid:durableId="1162963532">
    <w:abstractNumId w:val="22"/>
  </w:num>
  <w:num w:numId="4" w16cid:durableId="1022247204">
    <w:abstractNumId w:val="10"/>
    <w:lvlOverride w:ilvl="0">
      <w:startOverride w:val="1"/>
    </w:lvlOverride>
  </w:num>
  <w:num w:numId="5" w16cid:durableId="1210069008">
    <w:abstractNumId w:val="20"/>
  </w:num>
  <w:num w:numId="6" w16cid:durableId="2085519046">
    <w:abstractNumId w:val="14"/>
  </w:num>
  <w:num w:numId="7" w16cid:durableId="1275594153">
    <w:abstractNumId w:val="11"/>
  </w:num>
  <w:num w:numId="8" w16cid:durableId="2025278295">
    <w:abstractNumId w:val="16"/>
  </w:num>
  <w:num w:numId="9" w16cid:durableId="417092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964678">
    <w:abstractNumId w:val="19"/>
  </w:num>
  <w:num w:numId="11" w16cid:durableId="1037589124">
    <w:abstractNumId w:val="13"/>
  </w:num>
  <w:num w:numId="12" w16cid:durableId="696662682">
    <w:abstractNumId w:val="21"/>
  </w:num>
  <w:num w:numId="13" w16cid:durableId="1544757690">
    <w:abstractNumId w:val="9"/>
  </w:num>
  <w:num w:numId="14" w16cid:durableId="2146506137">
    <w:abstractNumId w:val="7"/>
  </w:num>
  <w:num w:numId="15" w16cid:durableId="403650177">
    <w:abstractNumId w:val="6"/>
  </w:num>
  <w:num w:numId="16" w16cid:durableId="835532019">
    <w:abstractNumId w:val="5"/>
  </w:num>
  <w:num w:numId="17" w16cid:durableId="1768113060">
    <w:abstractNumId w:val="4"/>
  </w:num>
  <w:num w:numId="18" w16cid:durableId="1084182957">
    <w:abstractNumId w:val="8"/>
  </w:num>
  <w:num w:numId="19" w16cid:durableId="625161189">
    <w:abstractNumId w:val="3"/>
  </w:num>
  <w:num w:numId="20" w16cid:durableId="652374889">
    <w:abstractNumId w:val="2"/>
  </w:num>
  <w:num w:numId="21" w16cid:durableId="328337557">
    <w:abstractNumId w:val="1"/>
  </w:num>
  <w:num w:numId="22" w16cid:durableId="281965114">
    <w:abstractNumId w:val="0"/>
  </w:num>
  <w:num w:numId="23" w16cid:durableId="1269653342">
    <w:abstractNumId w:val="12"/>
  </w:num>
  <w:num w:numId="24" w16cid:durableId="1256404270">
    <w:abstractNumId w:val="23"/>
  </w:num>
  <w:num w:numId="25" w16cid:durableId="96488653">
    <w:abstractNumId w:val="15"/>
  </w:num>
  <w:num w:numId="26" w16cid:durableId="140270635">
    <w:abstractNumId w:val="18"/>
  </w:num>
  <w:num w:numId="27" w16cid:durableId="7251108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defaultTableStyle w:val="DOETable1Amber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4A31"/>
    <w:rsid w:val="000210C6"/>
    <w:rsid w:val="000318A0"/>
    <w:rsid w:val="00042E65"/>
    <w:rsid w:val="00043E92"/>
    <w:rsid w:val="00052680"/>
    <w:rsid w:val="000715BA"/>
    <w:rsid w:val="0007329C"/>
    <w:rsid w:val="00073C07"/>
    <w:rsid w:val="00074432"/>
    <w:rsid w:val="00085CEB"/>
    <w:rsid w:val="000B3913"/>
    <w:rsid w:val="000B6A3E"/>
    <w:rsid w:val="000C19FD"/>
    <w:rsid w:val="000E0F52"/>
    <w:rsid w:val="000E37B0"/>
    <w:rsid w:val="000E61C9"/>
    <w:rsid w:val="000E7372"/>
    <w:rsid w:val="000F6D5A"/>
    <w:rsid w:val="00106957"/>
    <w:rsid w:val="00117BC1"/>
    <w:rsid w:val="0012231D"/>
    <w:rsid w:val="00127DAD"/>
    <w:rsid w:val="0013587A"/>
    <w:rsid w:val="00140EED"/>
    <w:rsid w:val="00143F03"/>
    <w:rsid w:val="00157111"/>
    <w:rsid w:val="00160527"/>
    <w:rsid w:val="0017483D"/>
    <w:rsid w:val="00177D2D"/>
    <w:rsid w:val="00194605"/>
    <w:rsid w:val="001B3C4C"/>
    <w:rsid w:val="001C14A6"/>
    <w:rsid w:val="001D1356"/>
    <w:rsid w:val="001D711C"/>
    <w:rsid w:val="001E1668"/>
    <w:rsid w:val="00237DA1"/>
    <w:rsid w:val="00250BF2"/>
    <w:rsid w:val="00264F73"/>
    <w:rsid w:val="0026626B"/>
    <w:rsid w:val="002715EE"/>
    <w:rsid w:val="002964D2"/>
    <w:rsid w:val="00297C14"/>
    <w:rsid w:val="002B25E2"/>
    <w:rsid w:val="002B3774"/>
    <w:rsid w:val="002B637D"/>
    <w:rsid w:val="002E68F4"/>
    <w:rsid w:val="002F01CD"/>
    <w:rsid w:val="002F2356"/>
    <w:rsid w:val="002F3B2B"/>
    <w:rsid w:val="00302509"/>
    <w:rsid w:val="003152E0"/>
    <w:rsid w:val="00316604"/>
    <w:rsid w:val="0031727B"/>
    <w:rsid w:val="003339B0"/>
    <w:rsid w:val="003403BB"/>
    <w:rsid w:val="00343B33"/>
    <w:rsid w:val="0034409C"/>
    <w:rsid w:val="00356648"/>
    <w:rsid w:val="00365B17"/>
    <w:rsid w:val="003822AE"/>
    <w:rsid w:val="00390D50"/>
    <w:rsid w:val="00396DE1"/>
    <w:rsid w:val="00397F0C"/>
    <w:rsid w:val="003A5BB6"/>
    <w:rsid w:val="003B045D"/>
    <w:rsid w:val="003B56AB"/>
    <w:rsid w:val="004103B9"/>
    <w:rsid w:val="004140A0"/>
    <w:rsid w:val="00414D84"/>
    <w:rsid w:val="00440775"/>
    <w:rsid w:val="0044231C"/>
    <w:rsid w:val="004661A2"/>
    <w:rsid w:val="00466E52"/>
    <w:rsid w:val="00472D3C"/>
    <w:rsid w:val="00475871"/>
    <w:rsid w:val="00492F36"/>
    <w:rsid w:val="00492FD9"/>
    <w:rsid w:val="004B06B1"/>
    <w:rsid w:val="004D0B2E"/>
    <w:rsid w:val="004D6FA0"/>
    <w:rsid w:val="004E49F1"/>
    <w:rsid w:val="00535920"/>
    <w:rsid w:val="00554E44"/>
    <w:rsid w:val="00561C05"/>
    <w:rsid w:val="00563C89"/>
    <w:rsid w:val="005728CD"/>
    <w:rsid w:val="00583536"/>
    <w:rsid w:val="005A1925"/>
    <w:rsid w:val="005A682C"/>
    <w:rsid w:val="005B118D"/>
    <w:rsid w:val="005B2FD6"/>
    <w:rsid w:val="005C0B70"/>
    <w:rsid w:val="005E1703"/>
    <w:rsid w:val="005F70FC"/>
    <w:rsid w:val="00605274"/>
    <w:rsid w:val="0060579B"/>
    <w:rsid w:val="0061215E"/>
    <w:rsid w:val="00620FC1"/>
    <w:rsid w:val="0062428F"/>
    <w:rsid w:val="00633068"/>
    <w:rsid w:val="0065305E"/>
    <w:rsid w:val="00654101"/>
    <w:rsid w:val="0066616A"/>
    <w:rsid w:val="0068089F"/>
    <w:rsid w:val="00687AD6"/>
    <w:rsid w:val="00692932"/>
    <w:rsid w:val="00694952"/>
    <w:rsid w:val="006A1BE6"/>
    <w:rsid w:val="006B13A0"/>
    <w:rsid w:val="006B214C"/>
    <w:rsid w:val="006C6BDC"/>
    <w:rsid w:val="006D0BC0"/>
    <w:rsid w:val="006F3F71"/>
    <w:rsid w:val="006F6E8C"/>
    <w:rsid w:val="00700E39"/>
    <w:rsid w:val="00704C1D"/>
    <w:rsid w:val="00714783"/>
    <w:rsid w:val="007343DF"/>
    <w:rsid w:val="007434FF"/>
    <w:rsid w:val="007553FB"/>
    <w:rsid w:val="007562BA"/>
    <w:rsid w:val="007657C5"/>
    <w:rsid w:val="00786BF1"/>
    <w:rsid w:val="007875ED"/>
    <w:rsid w:val="007922FC"/>
    <w:rsid w:val="007A420B"/>
    <w:rsid w:val="007B7A24"/>
    <w:rsid w:val="007D06A2"/>
    <w:rsid w:val="007D0895"/>
    <w:rsid w:val="007D0EA1"/>
    <w:rsid w:val="007D7F93"/>
    <w:rsid w:val="007F1CBC"/>
    <w:rsid w:val="007F30C7"/>
    <w:rsid w:val="00801EBA"/>
    <w:rsid w:val="00811588"/>
    <w:rsid w:val="00817BF3"/>
    <w:rsid w:val="008250E2"/>
    <w:rsid w:val="00840EFA"/>
    <w:rsid w:val="008427E6"/>
    <w:rsid w:val="00850E59"/>
    <w:rsid w:val="00867713"/>
    <w:rsid w:val="0088584D"/>
    <w:rsid w:val="00886E6E"/>
    <w:rsid w:val="00896016"/>
    <w:rsid w:val="008A1F74"/>
    <w:rsid w:val="008A3846"/>
    <w:rsid w:val="008A7361"/>
    <w:rsid w:val="008B02EB"/>
    <w:rsid w:val="008D2F67"/>
    <w:rsid w:val="008E4DD9"/>
    <w:rsid w:val="008E59E5"/>
    <w:rsid w:val="008F5ED7"/>
    <w:rsid w:val="009006FF"/>
    <w:rsid w:val="00916AF7"/>
    <w:rsid w:val="009302CB"/>
    <w:rsid w:val="0095620D"/>
    <w:rsid w:val="00960880"/>
    <w:rsid w:val="009637D4"/>
    <w:rsid w:val="00967403"/>
    <w:rsid w:val="00967884"/>
    <w:rsid w:val="00976958"/>
    <w:rsid w:val="00992BCE"/>
    <w:rsid w:val="00992D21"/>
    <w:rsid w:val="009939BF"/>
    <w:rsid w:val="009D60C6"/>
    <w:rsid w:val="00A2501A"/>
    <w:rsid w:val="00A26AEF"/>
    <w:rsid w:val="00A35095"/>
    <w:rsid w:val="00A43B6C"/>
    <w:rsid w:val="00A54EF6"/>
    <w:rsid w:val="00A728C2"/>
    <w:rsid w:val="00A8272B"/>
    <w:rsid w:val="00AC641B"/>
    <w:rsid w:val="00AD1019"/>
    <w:rsid w:val="00AF71AF"/>
    <w:rsid w:val="00B01D36"/>
    <w:rsid w:val="00B16561"/>
    <w:rsid w:val="00B31066"/>
    <w:rsid w:val="00B310CF"/>
    <w:rsid w:val="00B4752B"/>
    <w:rsid w:val="00B54143"/>
    <w:rsid w:val="00B544BA"/>
    <w:rsid w:val="00B60166"/>
    <w:rsid w:val="00B60E57"/>
    <w:rsid w:val="00B6170F"/>
    <w:rsid w:val="00BA0A3E"/>
    <w:rsid w:val="00BB0E82"/>
    <w:rsid w:val="00BC6ECF"/>
    <w:rsid w:val="00C00B68"/>
    <w:rsid w:val="00C0634C"/>
    <w:rsid w:val="00C25033"/>
    <w:rsid w:val="00C35BA3"/>
    <w:rsid w:val="00C40B84"/>
    <w:rsid w:val="00C872D6"/>
    <w:rsid w:val="00C96238"/>
    <w:rsid w:val="00CA0BE1"/>
    <w:rsid w:val="00CA67C7"/>
    <w:rsid w:val="00CB66AB"/>
    <w:rsid w:val="00CC13F9"/>
    <w:rsid w:val="00CC6EB8"/>
    <w:rsid w:val="00CE19F1"/>
    <w:rsid w:val="00D21BAC"/>
    <w:rsid w:val="00D23A6C"/>
    <w:rsid w:val="00D60B2F"/>
    <w:rsid w:val="00D64E99"/>
    <w:rsid w:val="00D8242E"/>
    <w:rsid w:val="00DD7AF8"/>
    <w:rsid w:val="00DE3892"/>
    <w:rsid w:val="00E0703C"/>
    <w:rsid w:val="00E12930"/>
    <w:rsid w:val="00E2190F"/>
    <w:rsid w:val="00E2231B"/>
    <w:rsid w:val="00E3357D"/>
    <w:rsid w:val="00E42088"/>
    <w:rsid w:val="00E420D5"/>
    <w:rsid w:val="00E5063D"/>
    <w:rsid w:val="00E54448"/>
    <w:rsid w:val="00E9357B"/>
    <w:rsid w:val="00E95BDC"/>
    <w:rsid w:val="00EA0928"/>
    <w:rsid w:val="00EA6608"/>
    <w:rsid w:val="00EB38F8"/>
    <w:rsid w:val="00EB5069"/>
    <w:rsid w:val="00EC0404"/>
    <w:rsid w:val="00EC39F6"/>
    <w:rsid w:val="00EE38AD"/>
    <w:rsid w:val="00EE5999"/>
    <w:rsid w:val="00EF20B0"/>
    <w:rsid w:val="00F0060B"/>
    <w:rsid w:val="00F12911"/>
    <w:rsid w:val="00F20858"/>
    <w:rsid w:val="00F31936"/>
    <w:rsid w:val="00F34F25"/>
    <w:rsid w:val="00F4033E"/>
    <w:rsid w:val="00F44A7F"/>
    <w:rsid w:val="00F55EA8"/>
    <w:rsid w:val="00F56E01"/>
    <w:rsid w:val="00F76C6C"/>
    <w:rsid w:val="00F8161E"/>
    <w:rsid w:val="00F852D2"/>
    <w:rsid w:val="00FA03FB"/>
    <w:rsid w:val="00FA1899"/>
    <w:rsid w:val="00FA5E01"/>
    <w:rsid w:val="00FB6D45"/>
    <w:rsid w:val="00FC4262"/>
    <w:rsid w:val="00FC6FAE"/>
    <w:rsid w:val="00FD1859"/>
    <w:rsid w:val="00FD38D1"/>
    <w:rsid w:val="00FD4226"/>
    <w:rsid w:val="00FE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D7730F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2964D2"/>
    <w:pPr>
      <w:spacing w:before="120" w:after="120" w:line="26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E0F52"/>
    <w:pPr>
      <w:spacing w:before="360" w:after="160" w:line="300" w:lineRule="exact"/>
      <w:outlineLvl w:val="0"/>
    </w:pPr>
    <w:rPr>
      <w:b/>
      <w:color w:val="E94F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0E0F52"/>
    <w:pPr>
      <w:spacing w:before="240"/>
      <w:outlineLvl w:val="1"/>
    </w:pPr>
    <w:rPr>
      <w:b/>
      <w:color w:val="E94F36"/>
      <w:sz w:val="22"/>
    </w:rPr>
  </w:style>
  <w:style w:type="paragraph" w:styleId="Heading3">
    <w:name w:val="heading 3"/>
    <w:basedOn w:val="Normal"/>
    <w:next w:val="Normal"/>
    <w:link w:val="Heading3Char"/>
    <w:uiPriority w:val="4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0E0F52"/>
    <w:pPr>
      <w:pBdr>
        <w:bottom w:val="single" w:sz="8" w:space="23" w:color="E94F36"/>
      </w:pBdr>
      <w:tabs>
        <w:tab w:val="left" w:pos="1276"/>
      </w:tabs>
      <w:spacing w:before="960" w:after="500" w:line="240" w:lineRule="auto"/>
      <w:contextualSpacing/>
    </w:pPr>
    <w:rPr>
      <w:rFonts w:eastAsiaTheme="majorEastAsia"/>
      <w:b/>
      <w:color w:val="E94F36"/>
      <w:spacing w:val="4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rsid w:val="000E0F52"/>
    <w:rPr>
      <w:rFonts w:ascii="Arial" w:eastAsiaTheme="majorEastAsia" w:hAnsi="Arial" w:cs="Arial"/>
      <w:b/>
      <w:color w:val="E94F36"/>
      <w:spacing w:val="4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0E0F52"/>
    <w:rPr>
      <w:rFonts w:ascii="Arial" w:hAnsi="Arial" w:cs="Arial"/>
      <w:b/>
      <w:color w:val="E94F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0E0F52"/>
    <w:rPr>
      <w:rFonts w:ascii="Arial" w:hAnsi="Arial" w:cs="Arial"/>
      <w:b/>
      <w:color w:val="E94F36"/>
      <w:szCs w:val="20"/>
    </w:rPr>
  </w:style>
  <w:style w:type="paragraph" w:styleId="ListParagraph">
    <w:name w:val="List Paragraph"/>
    <w:basedOn w:val="Normal"/>
    <w:link w:val="ListParagraphChar"/>
    <w:autoRedefine/>
    <w:uiPriority w:val="6"/>
    <w:qFormat/>
    <w:rsid w:val="00157111"/>
    <w:pPr>
      <w:numPr>
        <w:numId w:val="26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  <w:rPr>
      <w:b/>
      <w:bCs/>
    </w:r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6A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F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775"/>
    <w:pPr>
      <w:tabs>
        <w:tab w:val="center" w:pos="4513"/>
        <w:tab w:val="right" w:pos="8505"/>
      </w:tabs>
      <w:spacing w:before="0" w:after="0" w:line="240" w:lineRule="auto"/>
    </w:pPr>
    <w:rPr>
      <w:color w:val="A7A7A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0775"/>
    <w:rPr>
      <w:rFonts w:ascii="Arial" w:hAnsi="Arial" w:cs="Arial"/>
      <w:color w:val="A7A7A7"/>
      <w:sz w:val="16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6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4"/>
    <w:rsid w:val="007657C5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157111"/>
    <w:rPr>
      <w:rFonts w:ascii="Arial" w:hAnsi="Arial" w:cs="Arial"/>
      <w:b/>
      <w:bCs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6"/>
    <w:rsid w:val="007657C5"/>
    <w:rPr>
      <w:rFonts w:ascii="Arial" w:hAnsi="Arial" w:cs="Arial"/>
      <w:b/>
      <w:bCs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EA6608"/>
    <w:pPr>
      <w:spacing w:after="0" w:line="240" w:lineRule="auto"/>
    </w:pPr>
    <w:tblPr>
      <w:tblStyleRowBandSize w:val="1"/>
      <w:tblStyleColBandSize w:val="1"/>
      <w:tblBorders>
        <w:top w:val="single" w:sz="6" w:space="0" w:color="E94F36"/>
        <w:left w:val="single" w:sz="6" w:space="0" w:color="E94F36"/>
        <w:bottom w:val="single" w:sz="6" w:space="0" w:color="E94F36"/>
        <w:right w:val="single" w:sz="6" w:space="0" w:color="E94F36"/>
        <w:insideH w:val="single" w:sz="6" w:space="0" w:color="E94F36"/>
        <w:insideV w:val="single" w:sz="6" w:space="0" w:color="E94F36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V w:val="single" w:sz="6" w:space="0" w:color="FFFFFF" w:themeColor="background1"/>
        </w:tcBorders>
        <w:shd w:val="clear" w:color="auto" w:fill="E94F36"/>
      </w:tcPr>
    </w:tblStylePr>
    <w:tblStylePr w:type="lastRow">
      <w:rPr>
        <w:b/>
        <w:bCs/>
      </w:rPr>
      <w:tblPr/>
      <w:tcPr>
        <w:tcBorders>
          <w:top w:val="double" w:sz="4" w:space="0" w:color="E94F3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297C14"/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0E0F52"/>
    <w:rPr>
      <w:rFonts w:ascii="Arial" w:eastAsiaTheme="majorEastAsia" w:hAnsi="Arial" w:cs="Arial"/>
      <w:b w:val="0"/>
      <w:color w:val="E94F36"/>
      <w:spacing w:val="4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styleId="GridTable1Light-Accent2">
    <w:name w:val="Grid Table 1 Light Accent 2"/>
    <w:basedOn w:val="TableNormal"/>
    <w:uiPriority w:val="46"/>
    <w:rsid w:val="00B3106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OETable1Amber">
    <w:name w:val="DOE Table 1 (Amber)"/>
    <w:basedOn w:val="ListTable4-Accent6"/>
    <w:uiPriority w:val="99"/>
    <w:rsid w:val="00CB66AB"/>
    <w:rPr>
      <w:rFonts w:ascii="Arial" w:hAnsi="Arial"/>
      <w:sz w:val="20"/>
      <w:szCs w:val="20"/>
      <w:lang w:eastAsia="en-AU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94F36"/>
      </w:tcPr>
    </w:tblStylePr>
    <w:tblStylePr w:type="lastRow">
      <w:rPr>
        <w:b/>
        <w:bCs/>
      </w:rPr>
      <w:tblPr/>
      <w:tcPr>
        <w:tcBorders>
          <w:top w:val="double" w:sz="4" w:space="0" w:color="E94F36"/>
          <w:bottom w:val="single" w:sz="4" w:space="0" w:color="E94F3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CD"/>
      </w:tcPr>
    </w:tblStylePr>
    <w:tblStylePr w:type="band2Horz">
      <w:tblPr/>
      <w:tcPr>
        <w:shd w:val="clear" w:color="auto" w:fill="FAD3CD"/>
      </w:tcPr>
    </w:tblStylePr>
  </w:style>
  <w:style w:type="table" w:customStyle="1" w:styleId="DOETable2Amber">
    <w:name w:val="DOE Table 2 (Amber)"/>
    <w:basedOn w:val="DOETable1Amber"/>
    <w:uiPriority w:val="99"/>
    <w:rsid w:val="00554E44"/>
    <w:rPr>
      <w:color w:val="000000" w:themeColor="text1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94F3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E94F36"/>
          <w:insideV w:val="single" w:sz="4" w:space="0" w:color="FFFFFF" w:themeColor="background1"/>
        </w:tcBorders>
        <w:shd w:val="clear" w:color="auto" w:fill="E94F3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E94F3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AD3CD"/>
      </w:tcPr>
    </w:tblStylePr>
    <w:tblStylePr w:type="band2Horz">
      <w:tblPr/>
      <w:tcPr>
        <w:shd w:val="clear" w:color="auto" w:fill="FAD3CD"/>
      </w:tcPr>
    </w:tblStylePr>
  </w:style>
  <w:style w:type="table" w:customStyle="1" w:styleId="DOETable3Amber">
    <w:name w:val="DOE Table 3 (Amber)"/>
    <w:basedOn w:val="DOETable2Amber"/>
    <w:uiPriority w:val="99"/>
    <w:rsid w:val="002B25E2"/>
    <w:tblPr/>
    <w:tcPr>
      <w:shd w:val="clear" w:color="auto" w:fill="FAD3CD"/>
    </w:tcPr>
    <w:tblStylePr w:type="firstRow">
      <w:rPr>
        <w:b/>
        <w:bCs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E94F3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E94F36"/>
          <w:insideV w:val="single" w:sz="4" w:space="0" w:color="FFFFFF" w:themeColor="background1"/>
        </w:tcBorders>
        <w:shd w:val="clear" w:color="auto" w:fill="E94F3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E94F36"/>
      </w:tcPr>
    </w:tblStylePr>
    <w:tblStylePr w:type="lastCol">
      <w:rPr>
        <w:b/>
        <w:bCs/>
      </w:rPr>
      <w:tblPr/>
      <w:tcPr>
        <w:shd w:val="clear" w:color="auto" w:fill="FAD3CD"/>
      </w:tcPr>
    </w:tblStylePr>
    <w:tblStylePr w:type="band1Vert">
      <w:tblPr/>
      <w:tcPr>
        <w:shd w:val="clear" w:color="auto" w:fill="FAD3CD"/>
      </w:tcPr>
    </w:tblStylePr>
    <w:tblStylePr w:type="band2Vert">
      <w:tblPr/>
      <w:tcPr>
        <w:shd w:val="clear" w:color="auto" w:fill="FAD3CD"/>
      </w:tcPr>
    </w:tblStylePr>
    <w:tblStylePr w:type="band1Horz">
      <w:tblPr/>
      <w:tcPr>
        <w:shd w:val="clear" w:color="auto" w:fill="FAD3CD"/>
      </w:tcPr>
    </w:tblStylePr>
    <w:tblStylePr w:type="band2Horz">
      <w:tblPr/>
      <w:tcPr>
        <w:shd w:val="clear" w:color="auto" w:fill="FAD3CD"/>
      </w:tcPr>
    </w:tblStylePr>
  </w:style>
  <w:style w:type="table" w:customStyle="1" w:styleId="DOETable4Amber">
    <w:name w:val="DOE Table 4 (Amber)"/>
    <w:basedOn w:val="DOETable1Amber"/>
    <w:uiPriority w:val="99"/>
    <w:rsid w:val="000B3913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4" w:space="0" w:color="E94F36"/>
          <w:left w:val="single" w:sz="4" w:space="0" w:color="E94F36"/>
          <w:bottom w:val="single" w:sz="12" w:space="0" w:color="E94F36"/>
          <w:right w:val="single" w:sz="4" w:space="0" w:color="E94F3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E94F36"/>
          <w:bottom w:val="single" w:sz="4" w:space="0" w:color="E94F3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CD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FAD3CD"/>
      </w:tcPr>
    </w:tblStylePr>
    <w:tblStylePr w:type="band2Horz">
      <w:tblPr/>
      <w:tcPr>
        <w:shd w:val="clear" w:color="auto" w:fill="FAD3C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25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06FF"/>
    <w:rPr>
      <w:color w:val="605E5C"/>
      <w:shd w:val="clear" w:color="auto" w:fill="E1DFDD"/>
    </w:rPr>
  </w:style>
  <w:style w:type="table" w:customStyle="1" w:styleId="DOETable1Amber1">
    <w:name w:val="DOE Table 1 (Amber)1"/>
    <w:basedOn w:val="ListTable4-Accent6"/>
    <w:uiPriority w:val="99"/>
    <w:rsid w:val="00F12911"/>
    <w:rPr>
      <w:rFonts w:ascii="Arial" w:hAnsi="Arial"/>
      <w:sz w:val="20"/>
      <w:szCs w:val="20"/>
      <w:lang w:eastAsia="en-AU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single" w:sz="4" w:space="0" w:color="FFFFFF" w:themeColor="background1"/>
        </w:tcBorders>
        <w:shd w:val="clear" w:color="auto" w:fill="E94F36"/>
      </w:tcPr>
    </w:tblStylePr>
    <w:tblStylePr w:type="lastRow">
      <w:rPr>
        <w:b/>
        <w:bCs/>
      </w:rPr>
      <w:tblPr/>
      <w:tcPr>
        <w:tcBorders>
          <w:top w:val="double" w:sz="4" w:space="0" w:color="E94F36"/>
          <w:bottom w:val="single" w:sz="4" w:space="0" w:color="E94F3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CD"/>
      </w:tc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FAD3C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223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tsu@education.wa.edu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education.wa.edu.au/dl/eqg44d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education.wa.edu.au/dl/eqg44d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education.wa.edu.au/en/adjusted-conditions-and-exemptio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991E2F">
          <w:r w:rsidRPr="00C93159">
            <w:rPr>
              <w:rStyle w:val="PlaceholderText"/>
            </w:rPr>
            <w:t>[Publish Date]</w:t>
          </w:r>
        </w:p>
      </w:docPartBody>
    </w:docPart>
    <w:docPart>
      <w:docPartPr>
        <w:name w:val="A06358C404694058BDBD18822FCE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23F-4875-4861-A4D4-8CD9DCDBB6EC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5200E5691C94763B10E5C6B8A91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DDE0-62E3-40C6-B2E9-56F65019AD65}"/>
      </w:docPartPr>
      <w:docPartBody>
        <w:p w:rsidR="004C60B5" w:rsidRDefault="00991E2F">
          <w:r w:rsidRPr="00C9315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9509B"/>
    <w:rsid w:val="004C60B5"/>
    <w:rsid w:val="007B2741"/>
    <w:rsid w:val="009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9A85-0CAD-4498-AD41-274B78EC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5627</Characters>
  <Application>Microsoft Office Word</Application>
  <DocSecurity>4</DocSecurity>
  <Lines>219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JOHNSTONE Melanie [Digital Content]</cp:lastModifiedBy>
  <cp:revision>2</cp:revision>
  <cp:lastPrinted>2022-08-05T03:18:00Z</cp:lastPrinted>
  <dcterms:created xsi:type="dcterms:W3CDTF">2023-10-11T03:55:00Z</dcterms:created>
  <dcterms:modified xsi:type="dcterms:W3CDTF">2023-10-11T03:55:00Z</dcterms:modified>
  <cp:contentStatus>TRIMNumber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7733170765790ea122610ac6cc3a0b7b551c9d310b1f42545e3b91321079975f</vt:lpwstr>
  </property>
</Properties>
</file>