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rPr>
          <w:bCs/>
        </w:rPr>
      </w:pPr>
      <w:bookmarkStart w:id="0" w:name="_Hlk103166844"/>
      <w:bookmarkStart w:id="1" w:name="_Toc84334888"/>
      <w:r>
        <w:rPr>
          <w:bCs/>
          <w:lang w:val="fil"/>
        </w:rPr>
        <w:t>Mga Apprenticeship at traineeship</w:t>
      </w:r>
    </w:p>
    <w:p w14:paraId="62D7A0A1" w14:textId="5FD4F97A" w:rsidR="00D85416" w:rsidRPr="00D41760" w:rsidRDefault="00D85416" w:rsidP="00E77871">
      <w:pPr>
        <w:pStyle w:val="Title"/>
        <w:rPr>
          <w:color w:val="auto"/>
          <w:sz w:val="32"/>
          <w:szCs w:val="32"/>
        </w:rPr>
      </w:pPr>
      <w:r w:rsidRPr="00D41760">
        <w:rPr>
          <w:bCs/>
          <w:color w:val="auto"/>
          <w:sz w:val="32"/>
          <w:szCs w:val="32"/>
          <w:lang w:val="fil"/>
        </w:rPr>
        <w:t>Impormasyon para sa mga magulang at tagapag-alaga</w:t>
      </w:r>
    </w:p>
    <w:bookmarkEnd w:id="0"/>
    <w:bookmarkEnd w:id="1"/>
    <w:p w14:paraId="5EC96582" w14:textId="247FCEE2" w:rsidR="006F7D66" w:rsidRDefault="00D85416" w:rsidP="00E77871">
      <w:pPr>
        <w:pStyle w:val="BodyText"/>
        <w:spacing w:before="209"/>
        <w:ind w:right="218"/>
      </w:pPr>
      <w:r>
        <w:rPr>
          <w:lang w:val="fil"/>
        </w:rPr>
        <w:t xml:space="preserve">Ang mga apprenticeship at traineeship ay mga landasin sa pag-aaral na pinagsasama-sama ang may-bayad na pagsasanay habang nasa trabaho (on-the-job training) at pormal na pag-aaral sa isang Registered Training Organisation (RTO). Sa pagtatapos ng isang apprenticeship o traineeship, ang isang tao ay magkakaroon ng mga praktikal na kasanayan at kwalipikasyon na kinikilala sa buong bansa. </w:t>
      </w:r>
    </w:p>
    <w:p w14:paraId="58A7D662" w14:textId="4622DA7E" w:rsidR="00D85416" w:rsidRDefault="00D85416" w:rsidP="00DE3122">
      <w:pPr>
        <w:pStyle w:val="BodyText"/>
        <w:spacing w:before="120"/>
        <w:ind w:right="218"/>
      </w:pPr>
    </w:p>
    <w:p w14:paraId="0EF80CEA" w14:textId="02F17158" w:rsidR="005007C0" w:rsidRDefault="00D85416" w:rsidP="00DE3122">
      <w:pPr>
        <w:pStyle w:val="BodyText"/>
      </w:pPr>
      <w:r>
        <w:rPr>
          <w:lang w:val="fil"/>
        </w:rPr>
        <w:t xml:space="preserve">Ang impormasyon at suporta ay makukuha sa website ng </w:t>
      </w:r>
      <w:hyperlink r:id="rId12">
        <w:r>
          <w:rPr>
            <w:color w:val="0462C1"/>
            <w:u w:val="single"/>
            <w:lang w:val="fil"/>
          </w:rPr>
          <w:t>Apprenticeship Office</w:t>
        </w:r>
      </w:hyperlink>
      <w:r>
        <w:rPr>
          <w:vertAlign w:val="superscript"/>
          <w:lang w:val="fil"/>
        </w:rPr>
        <w:t>1</w:t>
      </w:r>
      <w:r>
        <w:rPr>
          <w:lang w:val="fil"/>
        </w:rPr>
        <w:t xml:space="preserve"> at sa website ng </w:t>
      </w:r>
      <w:hyperlink r:id="rId13">
        <w:r>
          <w:rPr>
            <w:color w:val="0462C1"/>
            <w:u w:val="single"/>
            <w:lang w:val="fil"/>
          </w:rPr>
          <w:t>Apprenticeship Support</w:t>
        </w:r>
      </w:hyperlink>
      <w:r>
        <w:rPr>
          <w:vertAlign w:val="superscript"/>
          <w:lang w:val="fil"/>
        </w:rPr>
        <w:t>2</w:t>
      </w:r>
      <w:r>
        <w:rPr>
          <w:lang w:val="fil"/>
        </w:rPr>
        <w:t>.</w:t>
      </w:r>
    </w:p>
    <w:p w14:paraId="0B42B6BD" w14:textId="4D538987" w:rsidR="00E70E66" w:rsidRDefault="00E70E66" w:rsidP="00807DF9">
      <w:pPr>
        <w:pStyle w:val="Heading1"/>
        <w:spacing w:after="120"/>
      </w:pPr>
      <w:r>
        <w:rPr>
          <w:bCs/>
          <w:lang w:val="fil"/>
        </w:rPr>
        <w:t>Ano ang apprenticeship?</w:t>
      </w:r>
    </w:p>
    <w:p w14:paraId="6F87212C" w14:textId="16484E77" w:rsidR="00860257" w:rsidRPr="00860257" w:rsidRDefault="001F4517" w:rsidP="00B9359B">
      <w:pPr>
        <w:pStyle w:val="BodyText"/>
        <w:rPr>
          <w:color w:val="000000"/>
          <w:sz w:val="8"/>
          <w:szCs w:val="8"/>
        </w:rPr>
      </w:pPr>
      <w:r>
        <w:rPr>
          <w:color w:val="000000"/>
          <w:lang w:val="fil"/>
        </w:rPr>
        <w:t>Ang mga apprentice ay sasanayin sa isang may kasanayang trade (skilled trade) at magiging isang kwalipikadong tradesperson na may kwalipikasyong Vocational Education and Training (VET) na kinikilala sa buong bansa. Ang apprenticeship ay isang kaayusan sa may istrakturang pagsasanay na may opisyal na panahong tumatagal hanggang 48 buwan ng pagsasanay nang full-time. Pinagsasama-sama ng pagsasanay ang praktikal na karanasan sa trabaho na may dagdag na pagsasanay sa labas ng trabaho (off-the job) sa isang RTO.</w:t>
      </w:r>
    </w:p>
    <w:p w14:paraId="47658806" w14:textId="77777777" w:rsidR="00E70E66" w:rsidRPr="00E70E66" w:rsidRDefault="00E70E66" w:rsidP="00807DF9">
      <w:pPr>
        <w:pStyle w:val="Heading1"/>
        <w:spacing w:after="120"/>
      </w:pPr>
      <w:r>
        <w:rPr>
          <w:bCs/>
          <w:lang w:val="fil"/>
        </w:rPr>
        <w:t>Ano ang traineeship?</w:t>
      </w:r>
    </w:p>
    <w:p w14:paraId="764192C3" w14:textId="0A96702E" w:rsidR="00E70E66" w:rsidRDefault="001F4517" w:rsidP="00465701">
      <w:pPr>
        <w:pStyle w:val="BodyText"/>
        <w:rPr>
          <w:b/>
          <w:sz w:val="8"/>
        </w:rPr>
      </w:pPr>
      <w:r>
        <w:rPr>
          <w:lang w:val="fil"/>
        </w:rPr>
        <w:t>Ang mga trainee ay nagkakaroon ng kasanayan sa isang vocational na bahagi at kapag nakumpleto ito ay tatanggap ng kwalipikasyong VET na kinikilala sa buong bansa. Ang traineeship ay nagbibigay ng pag-unawa ng industriya at ng makukuhang mga oportunidad sa pagtatrabaho. Ang traineeship ay isang kasunduan ng trainee at ng kanyang employer kung saan ang employer ay sang-ayong sanayin ang trainee sa isang partikular na industriya, at ang trainee ay sang-ayong magtrabaho at matuto, at ang mga kasanayan ay tatasahin ng isang RTO. Ang traineeship ay makukumpleto sa loob ng 9 hanggang 48 buwan, depende sa partikular na industriya at antas ng certificate na isasagawa.</w:t>
      </w:r>
    </w:p>
    <w:p w14:paraId="4CA82C1D" w14:textId="77777777" w:rsidR="00E70E66" w:rsidRPr="00E70E66" w:rsidRDefault="00E70E66" w:rsidP="00807DF9">
      <w:pPr>
        <w:pStyle w:val="Heading1"/>
        <w:spacing w:after="120"/>
      </w:pPr>
      <w:r>
        <w:rPr>
          <w:bCs/>
          <w:lang w:val="fil"/>
        </w:rPr>
        <w:t>Mga apprenticeship at traineeship sa paaralan</w:t>
      </w:r>
    </w:p>
    <w:p w14:paraId="6E9758F7" w14:textId="7B104856" w:rsidR="00E70E66" w:rsidRDefault="00E70E66" w:rsidP="00465701">
      <w:pPr>
        <w:pStyle w:val="BodyText"/>
        <w:rPr>
          <w:spacing w:val="-2"/>
        </w:rPr>
      </w:pPr>
      <w:r>
        <w:rPr>
          <w:lang w:val="fil"/>
        </w:rPr>
        <w:t>Ang mga apprenticeship at traineeship sa paaralan ay may-bayad na kaayusan sa pagsasanay para sa pagtatrabaho ng isang full-time na estudyante sa paaralan at ng isang employer. Binibigyang-daan ng mga apprenticeship at traineeship sa paaralan ang mga kabataan na mapagsama-sama ang kanilang pag-aaral sa senior school at ang may-bayad na part-time na pagtatrabaho at off-the-job na pagsasanay sa isang RTO. Ang mga estudyante ay nagkakaroon ng mga kasanayan sa pagtatrabaho sa pamamagitan ng hands-on na karanasan sa industriya sa loob ng isang aktwal na lugar ng trabaho at pag-aaral para sa isang kwalipikasyong kinikilala sa buong bansa. Ang apprenticeship o traineeship ay nagigng bahagi ng mas malawak na programa ng edukasyon ng estudyante.</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spacing w:after="120"/>
      </w:pPr>
      <w:r>
        <w:rPr>
          <w:bCs/>
          <w:lang w:val="fil"/>
        </w:rPr>
        <w:lastRenderedPageBreak/>
        <w:t>Para kanino ang mga apprenticeship at traineeship sa paaralan?</w:t>
      </w:r>
    </w:p>
    <w:p w14:paraId="7AFD8DC4" w14:textId="0C6FE294" w:rsidR="00E70E66" w:rsidRDefault="00E70E66" w:rsidP="008A7A79">
      <w:pPr>
        <w:pStyle w:val="BodyText"/>
        <w:spacing w:before="1"/>
        <w:ind w:right="35"/>
        <w:rPr>
          <w:sz w:val="20"/>
        </w:rPr>
      </w:pPr>
      <w:r>
        <w:rPr>
          <w:lang w:val="fil"/>
        </w:rPr>
        <w:t>Ang opsyong ito ay para sa mga estudyanteng interesado na sundan ang landasin sa karera sa isang partikular na trade o vocation habang nagkukumpleto ng kanilang pag-aaral sa senior school.</w:t>
      </w:r>
    </w:p>
    <w:p w14:paraId="251F5D50" w14:textId="36688F58" w:rsidR="00E70E66" w:rsidRPr="002145BC" w:rsidRDefault="00E70E66" w:rsidP="00807DF9">
      <w:pPr>
        <w:pStyle w:val="Heading1"/>
        <w:spacing w:after="120"/>
      </w:pPr>
      <w:r>
        <w:rPr>
          <w:bCs/>
          <w:lang w:val="fil"/>
        </w:rPr>
        <w:t>Kailangan bang pagtibayin ng isang paaralan ang plano sa pagsasanay ng isang estudyante?</w:t>
      </w:r>
    </w:p>
    <w:p w14:paraId="4DA7D31F" w14:textId="292C6DA5" w:rsidR="00E70E66" w:rsidRDefault="00E70E66" w:rsidP="00706A2D">
      <w:pPr>
        <w:pStyle w:val="BodyText"/>
        <w:spacing w:before="3"/>
        <w:ind w:right="218"/>
        <w:rPr>
          <w:sz w:val="18"/>
        </w:rPr>
      </w:pPr>
      <w:r>
        <w:rPr>
          <w:lang w:val="fil"/>
        </w:rPr>
        <w:t>Ang mga oportunidad para sa apprenticeship at traineeship ay dapat pagtibayin ng paaralan bilang bahagi ng pangkalahatang programa sa paaralan ng estudyante.</w:t>
      </w:r>
    </w:p>
    <w:p w14:paraId="3715E2D6" w14:textId="77777777" w:rsidR="006F7D66" w:rsidRDefault="00E70E66" w:rsidP="00807DF9">
      <w:pPr>
        <w:pStyle w:val="Heading1"/>
        <w:spacing w:after="120"/>
      </w:pPr>
      <w:r>
        <w:rPr>
          <w:bCs/>
          <w:lang w:val="fil"/>
        </w:rPr>
        <w:t>Alamin ang higit pa</w:t>
      </w:r>
    </w:p>
    <w:p w14:paraId="3A5B3CCE" w14:textId="744CD0F3" w:rsidR="00E70E66" w:rsidRDefault="00E70E66" w:rsidP="00706A2D">
      <w:pPr>
        <w:ind w:right="218"/>
        <w:rPr>
          <w:spacing w:val="-2"/>
        </w:rPr>
      </w:pPr>
      <w:r>
        <w:rPr>
          <w:lang w:val="fil"/>
        </w:rPr>
        <w:t xml:space="preserve">Ang mga school VET coordinator ay makakapagbigay ng impormasyon at payo tungkol sa mga apprenticeship at traineeship sa paaralan. Ang karagdagang impormasyon ay matatagpuan sa website ng </w:t>
      </w:r>
      <w:hyperlink r:id="rId20">
        <w:r>
          <w:rPr>
            <w:color w:val="0462C1"/>
            <w:u w:val="single"/>
            <w:lang w:val="fil"/>
          </w:rPr>
          <w:t>Department of Training and Workforce Development</w:t>
        </w:r>
      </w:hyperlink>
      <w:r>
        <w:rPr>
          <w:vertAlign w:val="superscript"/>
          <w:lang w:val="fil"/>
        </w:rPr>
        <w:t>3</w:t>
      </w:r>
      <w:r>
        <w:rPr>
          <w:lang w:val="fil"/>
        </w:rPr>
        <w:t xml:space="preserve"> at sa website ng </w:t>
      </w:r>
      <w:hyperlink r:id="rId21">
        <w:r>
          <w:rPr>
            <w:color w:val="0462C1"/>
            <w:u w:val="single"/>
            <w:lang w:val="fil"/>
          </w:rPr>
          <w:t>Jobs and Skills WA</w:t>
        </w:r>
      </w:hyperlink>
      <w:r>
        <w:rPr>
          <w:vertAlign w:val="superscript"/>
          <w:lang w:val="fil"/>
        </w:rPr>
        <w:t>4</w:t>
      </w:r>
      <w:r>
        <w:rPr>
          <w:lang w:val="fil"/>
        </w:rPr>
        <w:t>, na mayroon ding impormasyon tungkol sa Aborihinal na programa ng pagsasanay sa paaralan.</w:t>
      </w:r>
    </w:p>
    <w:p w14:paraId="78A8AAD6" w14:textId="71C9710F" w:rsidR="002145BC" w:rsidRDefault="002145BC" w:rsidP="00706A2D">
      <w:pPr>
        <w:ind w:right="218"/>
      </w:pPr>
    </w:p>
    <w:p w14:paraId="1F4FF03B" w14:textId="77777777" w:rsidR="00BC4CA5" w:rsidRDefault="00BC4CA5" w:rsidP="00BC4CA5">
      <w:pPr>
        <w:pStyle w:val="BodyText"/>
        <w:spacing w:before="1"/>
        <w:rPr>
          <w:sz w:val="25"/>
        </w:rPr>
      </w:pPr>
      <w:r>
        <w:rPr>
          <w:noProof/>
          <w:lang w:val="fil"/>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rPr>
          <w:sz w:val="20"/>
        </w:rPr>
      </w:pPr>
      <w:r>
        <w:rPr>
          <w:sz w:val="13"/>
          <w:lang w:val="fil"/>
        </w:rPr>
        <w:t xml:space="preserve">1 </w:t>
      </w:r>
      <w:hyperlink r:id="rId22" w:history="1">
        <w:r>
          <w:rPr>
            <w:rStyle w:val="Hyperlink"/>
            <w:sz w:val="20"/>
            <w:lang w:val="fil"/>
          </w:rPr>
          <w:t>https://www.dtwd.wa.gov.au/apprenticeship-office</w:t>
        </w:r>
      </w:hyperlink>
    </w:p>
    <w:p w14:paraId="37D281D3" w14:textId="3D8B47D2" w:rsidR="002145BC" w:rsidRPr="00400D15" w:rsidRDefault="00BC4CA5" w:rsidP="00400D15">
      <w:pPr>
        <w:rPr>
          <w:spacing w:val="-2"/>
          <w:position w:val="6"/>
          <w:sz w:val="13"/>
        </w:rPr>
      </w:pPr>
      <w:r>
        <w:rPr>
          <w:sz w:val="13"/>
          <w:lang w:val="fil"/>
        </w:rPr>
        <w:t xml:space="preserve">2 </w:t>
      </w:r>
      <w:hyperlink r:id="rId23" w:history="1">
        <w:r>
          <w:rPr>
            <w:color w:val="0462C1"/>
            <w:sz w:val="20"/>
            <w:u w:val="single"/>
            <w:lang w:val="fil"/>
          </w:rPr>
          <w:t>https://www.apprenticeshipsupport.com.au/Apprentices/What-is-an-apprenticeship</w:t>
        </w:r>
      </w:hyperlink>
    </w:p>
    <w:p w14:paraId="32BD9B00" w14:textId="567245DA" w:rsidR="002145BC" w:rsidRPr="00400D15" w:rsidRDefault="002145BC" w:rsidP="00853FD0">
      <w:pPr>
        <w:rPr>
          <w:color w:val="0462C1"/>
          <w:spacing w:val="-2"/>
          <w:sz w:val="20"/>
          <w:u w:val="single" w:color="0462C1"/>
        </w:rPr>
      </w:pPr>
      <w:r>
        <w:rPr>
          <w:sz w:val="13"/>
          <w:lang w:val="fil"/>
        </w:rPr>
        <w:t xml:space="preserve">3 </w:t>
      </w:r>
      <w:r>
        <w:rPr>
          <w:color w:val="0462C1"/>
          <w:sz w:val="20"/>
          <w:u w:val="single"/>
          <w:lang w:val="fil"/>
        </w:rPr>
        <w:t xml:space="preserve">https://www.wa.gov.au/government/publications/school-based-apprenticeship-and-traineeship-guide </w:t>
      </w:r>
    </w:p>
    <w:p w14:paraId="2A89A19C" w14:textId="2AD01E2D" w:rsidR="00E70E66" w:rsidRPr="00400D15" w:rsidRDefault="002145BC" w:rsidP="00400D15">
      <w:pPr>
        <w:rPr>
          <w:spacing w:val="-2"/>
          <w:position w:val="6"/>
          <w:sz w:val="13"/>
        </w:rPr>
      </w:pPr>
      <w:r>
        <w:rPr>
          <w:sz w:val="13"/>
          <w:lang w:val="fil"/>
        </w:rPr>
        <w:t xml:space="preserve">4 </w:t>
      </w:r>
      <w:hyperlink r:id="rId24" w:history="1">
        <w:r>
          <w:rPr>
            <w:color w:val="0462C1"/>
            <w:sz w:val="20"/>
            <w:u w:val="single"/>
            <w:lang w:val="fil"/>
          </w:rPr>
          <w:t>https://www.jobsandskills.wa.gov.au/training/schools-and-school-students</w:t>
        </w:r>
      </w:hyperlink>
    </w:p>
    <w:sectPr w:rsidR="00E70E66" w:rsidRPr="00400D15" w:rsidSect="00B61733">
      <w:headerReference w:type="first" r:id="rId25"/>
      <w:footerReference w:type="first" r:id="rId26"/>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9AF2" w14:textId="77777777" w:rsidR="00CA71C9" w:rsidRDefault="00CA7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pPr>
    <w:r>
      <w:rPr>
        <w:lang w:val="fil"/>
      </w:rPr>
      <w:tab/>
    </w:r>
    <w:r>
      <w:rPr>
        <w:lang w:val="fil"/>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D24/0267043</w:t>
        </w:r>
      </w:sdtContent>
    </w:sdt>
  </w:p>
  <w:p w14:paraId="3CC1B870" w14:textId="5D7272A4" w:rsidR="000F6D5A" w:rsidRPr="008626AA" w:rsidRDefault="008626AA" w:rsidP="008626AA">
    <w:pPr>
      <w:pStyle w:val="Footer"/>
    </w:pPr>
    <w:r>
      <w:rPr>
        <w:lang w:val="fil"/>
      </w:rPr>
      <w:tab/>
    </w:r>
    <w:r>
      <w:rPr>
        <w:lang w:val="fil"/>
      </w:rPr>
      <w:fldChar w:fldCharType="begin"/>
    </w:r>
    <w:r>
      <w:rPr>
        <w:lang w:val="fil"/>
      </w:rPr>
      <w:instrText xml:space="preserve"> PAGE   \* MERGEFORMAT </w:instrText>
    </w:r>
    <w:r>
      <w:rPr>
        <w:lang w:val="fil"/>
      </w:rPr>
      <w:fldChar w:fldCharType="separate"/>
    </w:r>
    <w:r>
      <w:rPr>
        <w:noProof/>
        <w:lang w:val="fil"/>
      </w:rPr>
      <w:t>2</w:t>
    </w:r>
    <w:r>
      <w:rPr>
        <w:lang w:val="fil"/>
      </w:rPr>
      <w:fldChar w:fldCharType="end"/>
    </w:r>
    <w:r>
      <w:rPr>
        <w:lang w:val="fil"/>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rPr>
        <w:sz w:val="18"/>
        <w:szCs w:val="14"/>
      </w:rPr>
    </w:pPr>
    <w:r>
      <w:rPr>
        <w:lang w:val="fil"/>
      </w:rPr>
      <w:tab/>
    </w:r>
    <w:r>
      <w:rPr>
        <w:lang w:val="fi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D24/0267043</w:t>
        </w:r>
      </w:sdtContent>
    </w:sdt>
  </w:p>
  <w:p w14:paraId="0E2C46A7" w14:textId="72A5667C" w:rsidR="00AF71AF" w:rsidRPr="009A01B4" w:rsidRDefault="00440775" w:rsidP="001E1668">
    <w:pPr>
      <w:pStyle w:val="Footer"/>
      <w:rPr>
        <w:sz w:val="18"/>
        <w:szCs w:val="14"/>
      </w:rPr>
    </w:pPr>
    <w:r>
      <w:rPr>
        <w:lang w:val="fil"/>
      </w:rPr>
      <w:tab/>
    </w:r>
    <w:r>
      <w:rPr>
        <w:lang w:val="fil"/>
      </w:rPr>
      <w:tab/>
    </w:r>
    <w:r>
      <w:rPr>
        <w:sz w:val="18"/>
        <w:szCs w:val="14"/>
        <w:lang w:val="fil"/>
      </w:rPr>
      <w:t>February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rPr>
        <w:sz w:val="18"/>
        <w:szCs w:val="14"/>
      </w:rPr>
    </w:pPr>
    <w:r>
      <w:rPr>
        <w:lang w:val="fil"/>
      </w:rPr>
      <w:tab/>
    </w:r>
    <w:r>
      <w:rPr>
        <w:lang w:val="fil"/>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D24/0267043</w:t>
        </w:r>
      </w:sdtContent>
    </w:sdt>
  </w:p>
  <w:p w14:paraId="7C4B9503" w14:textId="77777777" w:rsidR="00B61733" w:rsidRPr="009A01B4" w:rsidRDefault="00B61733" w:rsidP="00B61733">
    <w:pPr>
      <w:pStyle w:val="Footer"/>
      <w:rPr>
        <w:sz w:val="18"/>
        <w:szCs w:val="14"/>
      </w:rPr>
    </w:pPr>
    <w:r>
      <w:rPr>
        <w:lang w:val="fil"/>
      </w:rPr>
      <w:tab/>
    </w:r>
    <w:r>
      <w:rPr>
        <w:lang w:val="fil"/>
      </w:rPr>
      <w:tab/>
    </w:r>
    <w:r>
      <w:rPr>
        <w:sz w:val="18"/>
        <w:szCs w:val="14"/>
        <w:lang w:val="fil"/>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val="fil"/>
          </w:rPr>
          <w:fldChar w:fldCharType="begin"/>
        </w:r>
        <w:r>
          <w:rPr>
            <w:lang w:val="fil"/>
          </w:rPr>
          <w:instrText xml:space="preserve"> PAGE   \* MERGEFORMAT </w:instrText>
        </w:r>
        <w:r>
          <w:rPr>
            <w:lang w:val="fil"/>
          </w:rPr>
          <w:fldChar w:fldCharType="separate"/>
        </w:r>
        <w:r>
          <w:rPr>
            <w:noProof/>
            <w:lang w:val="fil"/>
          </w:rPr>
          <w:t>2</w:t>
        </w:r>
        <w:r>
          <w:rPr>
            <w:noProof/>
            <w:lang w:val="fi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8212" w14:textId="77777777" w:rsidR="00CA71C9" w:rsidRDefault="00CA7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fi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90C9C75" w:rsidR="00916AF7" w:rsidRDefault="00CA71C9"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2338" behindDoc="0" locked="0" layoutInCell="1" allowOverlap="1" wp14:anchorId="13DAE8F5" wp14:editId="4068B700">
              <wp:simplePos x="0" y="0"/>
              <wp:positionH relativeFrom="rightMargin">
                <wp:posOffset>3175</wp:posOffset>
              </wp:positionH>
              <wp:positionV relativeFrom="paragraph">
                <wp:posOffset>-265430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730EB19C" w14:textId="2FFD5CF0" w:rsidR="00CA71C9" w:rsidRDefault="00CA71C9" w:rsidP="00CA71C9">
                          <w:pPr>
                            <w:rPr>
                              <w:color w:val="404040" w:themeColor="text1" w:themeTint="BF"/>
                              <w:sz w:val="18"/>
                              <w:szCs w:val="16"/>
                            </w:rPr>
                          </w:pPr>
                          <w:r>
                            <w:rPr>
                              <w:color w:val="404040" w:themeColor="text1" w:themeTint="BF"/>
                              <w:sz w:val="18"/>
                              <w:szCs w:val="16"/>
                            </w:rPr>
                            <w:t>Tagalog</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AE8F5" id="_x0000_t202" coordsize="21600,21600" o:spt="202" path="m,l,21600r21600,l21600,xe">
              <v:stroke joinstyle="miter"/>
              <v:path gradientshapeok="t" o:connecttype="rect"/>
            </v:shapetype>
            <v:shape id="Text Box 1" o:spid="_x0000_s1026" type="#_x0000_t202" style="position:absolute;margin-left:.25pt;margin-top:-20.9pt;width:48.75pt;height:18.05pt;z-index:25166233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" filled="f" stroked="f">
              <v:textbox style="mso-fit-shape-to-text:t">
                <w:txbxContent>
                  <w:p w14:paraId="730EB19C" w14:textId="2FFD5CF0" w:rsidR="00CA71C9" w:rsidRDefault="00CA71C9" w:rsidP="00CA71C9">
                    <w:pPr>
                      <w:rPr>
                        <w:color w:val="404040" w:themeColor="text1" w:themeTint="BF"/>
                        <w:sz w:val="18"/>
                        <w:szCs w:val="16"/>
                      </w:rPr>
                    </w:pPr>
                    <w:r>
                      <w:rPr>
                        <w:color w:val="404040" w:themeColor="text1" w:themeTint="BF"/>
                        <w:sz w:val="18"/>
                        <w:szCs w:val="16"/>
                      </w:rPr>
                      <w:t>Tagalog</w:t>
                    </w:r>
                  </w:p>
                </w:txbxContent>
              </v:textbox>
              <w10:wrap type="square" anchorx="margin"/>
            </v:shape>
          </w:pict>
        </mc:Fallback>
      </mc:AlternateContent>
    </w:r>
    <w:r w:rsidR="00DD5BF0">
      <w:rPr>
        <w:noProof/>
        <w:lang w:val="fil"/>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fi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pPr>
    <w:r>
      <w:rPr>
        <w:noProof/>
        <w:lang w:val="fil"/>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93A60"/>
    <w:rsid w:val="001D4434"/>
    <w:rsid w:val="001D492C"/>
    <w:rsid w:val="001E1668"/>
    <w:rsid w:val="001E62CB"/>
    <w:rsid w:val="001F2F32"/>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557B5"/>
    <w:rsid w:val="00C6630D"/>
    <w:rsid w:val="00C77A2C"/>
    <w:rsid w:val="00C800E3"/>
    <w:rsid w:val="00C84C21"/>
    <w:rsid w:val="00C96238"/>
    <w:rsid w:val="00CA0BE1"/>
    <w:rsid w:val="00CA71C9"/>
    <w:rsid w:val="00CB081C"/>
    <w:rsid w:val="00CB46BF"/>
    <w:rsid w:val="00CB752F"/>
    <w:rsid w:val="00CD3045"/>
    <w:rsid w:val="00CE19F1"/>
    <w:rsid w:val="00CF10A1"/>
    <w:rsid w:val="00D14913"/>
    <w:rsid w:val="00D21BAC"/>
    <w:rsid w:val="00D22FD2"/>
    <w:rsid w:val="00D30C69"/>
    <w:rsid w:val="00D40239"/>
    <w:rsid w:val="00D41760"/>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jobsandskills.wa.gov.au/training/schools-and-school-students"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a.gov.au/government/publications/school-based-apprenticeship-and-traineeship-gui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jobsandskills.wa.gov.au/training/schools-and-school-student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apprenticeshipsupport.com.au/Apprentices/What-is-an-apprenticeship"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dtwd.wa.gov.au/apprenticeship-offic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175132"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175132"/>
    <w:rsid w:val="003F43C2"/>
    <w:rsid w:val="00462B0A"/>
    <w:rsid w:val="004C60B5"/>
    <w:rsid w:val="00692BC1"/>
    <w:rsid w:val="006D5D26"/>
    <w:rsid w:val="006F2BEF"/>
    <w:rsid w:val="00716BF8"/>
    <w:rsid w:val="00991E2F"/>
    <w:rsid w:val="009C06D7"/>
    <w:rsid w:val="00AD77F1"/>
    <w:rsid w:val="00CB752F"/>
    <w:rsid w:val="00D7082D"/>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3.xml><?xml version="1.0" encoding="utf-8"?>
<ds:datastoreItem xmlns:ds="http://schemas.openxmlformats.org/officeDocument/2006/customXml" ds:itemID="{68F02563-197F-42E1-B22E-7E37363A2B10}"/>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5.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cp:lastPrinted>2023-02-21T00:33:00Z</cp:lastPrinted>
  <dcterms:created xsi:type="dcterms:W3CDTF">2025-04-09T02:07:00Z</dcterms:created>
  <dcterms:modified xsi:type="dcterms:W3CDTF">2025-04-09T02:07:00Z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