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BB1C3" w14:textId="75913BDF" w:rsidR="00733D67" w:rsidRDefault="001B4D5F" w:rsidP="00733D67">
      <w:pPr>
        <w:pStyle w:val="Title"/>
        <w:bidi/>
      </w:pPr>
      <w:bookmarkStart w:id="0" w:name="_Hlk103166844"/>
      <w:r>
        <w:rPr>
          <w:rtl/>
        </w:rPr>
        <w:t>پروگرام های VacSwim 2025-26</w:t>
      </w:r>
    </w:p>
    <w:p w14:paraId="238F3DF7" w14:textId="4740E593" w:rsidR="00733D67" w:rsidRDefault="001B4D5F" w:rsidP="00AD6E93">
      <w:pPr>
        <w:pStyle w:val="Title"/>
        <w:tabs>
          <w:tab w:val="left" w:pos="2550"/>
        </w:tabs>
        <w:bidi/>
        <w:rPr>
          <w:rStyle w:val="DocumentSubtitle"/>
        </w:rPr>
      </w:pPr>
      <w:r>
        <w:rPr>
          <w:rStyle w:val="DocumentSubtitle"/>
          <w:rtl/>
        </w:rPr>
        <w:t>ورقه معلوماتی</w:t>
      </w:r>
    </w:p>
    <w:bookmarkEnd w:id="0"/>
    <w:p w14:paraId="0BFD2F96" w14:textId="0AD993F4" w:rsidR="001B4D5F" w:rsidRDefault="001B4D5F" w:rsidP="001B4D5F">
      <w:pPr>
        <w:bidi/>
      </w:pPr>
      <w:r>
        <w:rPr>
          <w:rtl/>
        </w:rPr>
        <w:t xml:space="preserve"> VacSwim در ماه اکتوبر و تعطیلات تابستانی مکتب، درس های سرگرم کننده آب بازی ارائه می دهد.  هدف آن ارائه مهارت هایی به اطفال در سراسر استرالیای غربی است تا در آب مصئون و مطمئن بمانند. </w:t>
      </w:r>
    </w:p>
    <w:p w14:paraId="1E425CE5" w14:textId="382D5B96" w:rsidR="001B4D5F" w:rsidRDefault="001B4D5F" w:rsidP="0030681C">
      <w:pPr>
        <w:pStyle w:val="Heading1"/>
        <w:bidi/>
      </w:pPr>
      <w:r>
        <w:rPr>
          <w:rtl/>
        </w:rPr>
        <w:t>چه کسی می تواند ثبت نام کند؟</w:t>
      </w:r>
    </w:p>
    <w:p w14:paraId="4EC4DFD5" w14:textId="3070604C" w:rsidR="00F44B0C" w:rsidRDefault="001B4D5F" w:rsidP="001B4D5F">
      <w:pPr>
        <w:bidi/>
      </w:pPr>
      <w:r>
        <w:rPr>
          <w:rtl/>
        </w:rPr>
        <w:t xml:space="preserve"> اطفال 5 تا 17 ساله در مراحل آب بازی 1 تا 16. برای معلومات در مورد مرحله خاص، به</w:t>
      </w:r>
      <w:hyperlink r:id="rId10" w:history="1">
        <w:r>
          <w:rPr>
            <w:rStyle w:val="Hyperlink"/>
            <w:rtl/>
          </w:rPr>
          <w:t xml:space="preserve"> وبسایت ما </w:t>
        </w:r>
      </w:hyperlink>
      <w:r>
        <w:rPr>
          <w:rtl/>
        </w:rPr>
        <w:t xml:space="preserve">مراجعه کنید. </w:t>
      </w:r>
    </w:p>
    <w:p w14:paraId="3439C215" w14:textId="08BB3E79" w:rsidR="00F44B0C" w:rsidRDefault="00F44B0C" w:rsidP="00F44B0C">
      <w:pPr>
        <w:pStyle w:val="Heading1"/>
        <w:bidi/>
      </w:pPr>
      <w:r>
        <w:rPr>
          <w:rtl/>
        </w:rPr>
        <w:t>برای هر طفل یک پروگرام</w:t>
      </w:r>
    </w:p>
    <w:p w14:paraId="6E74179A" w14:textId="3AC7F0C5" w:rsidR="00F44B0C" w:rsidRDefault="00F44B0C" w:rsidP="00F44B0C">
      <w:pPr>
        <w:bidi/>
        <w:rPr>
          <w:rFonts w:ascii="Times New Roman" w:hAnsi="Times New Roman" w:cs="Times New Roman"/>
        </w:rPr>
      </w:pPr>
      <w:r>
        <w:rPr>
          <w:rtl/>
        </w:rPr>
        <w:t>به منظور تأمین یک فرصت عادلانه و متوازن برای همه اطفال جهت بهره مندی از برنامه VacSwim، ثبت نام برای هر طفل به یک پروگرام محدود شده است. این به آن معناست که:</w:t>
      </w:r>
    </w:p>
    <w:p w14:paraId="76BA5884" w14:textId="77777777" w:rsidR="00F44B0C" w:rsidRDefault="00F44B0C" w:rsidP="00F44B0C">
      <w:pPr>
        <w:pStyle w:val="ListParagraph"/>
        <w:numPr>
          <w:ilvl w:val="0"/>
          <w:numId w:val="20"/>
        </w:numPr>
        <w:bidi/>
      </w:pPr>
      <w:r>
        <w:rPr>
          <w:rtl/>
        </w:rPr>
        <w:t>برای پروگرام های اکتوبر فقط یک ثبت نام اجازه است.</w:t>
      </w:r>
    </w:p>
    <w:p w14:paraId="65E2BD9B" w14:textId="77777777" w:rsidR="00F44B0C" w:rsidRDefault="00F44B0C" w:rsidP="00F44B0C">
      <w:pPr>
        <w:pStyle w:val="ListParagraph"/>
        <w:numPr>
          <w:ilvl w:val="0"/>
          <w:numId w:val="20"/>
        </w:numPr>
        <w:bidi/>
      </w:pPr>
      <w:r>
        <w:rPr>
          <w:rtl/>
        </w:rPr>
        <w:t>یک ثبت نام برای پروگرام های تابستانی (دسمبر و جنوری) اجازه است.</w:t>
      </w:r>
    </w:p>
    <w:p w14:paraId="6C8F5842" w14:textId="77777777" w:rsidR="00AB3E9F" w:rsidRDefault="00AB3E9F" w:rsidP="00AB3E9F"/>
    <w:p w14:paraId="1E4D58C1" w14:textId="76E867FC" w:rsidR="00F44B0C" w:rsidRPr="00F44B0C" w:rsidRDefault="00F44B0C" w:rsidP="00AB3E9F">
      <w:pPr>
        <w:bidi/>
      </w:pPr>
      <w:r>
        <w:rPr>
          <w:rtl/>
        </w:rPr>
        <w:t>در صورتیکه خواسته باشند خانواده ها می توانند برای ثبت نام در یک لیست نوبت برای پروگرام های اضافی نام شان را ثبت کنند.</w:t>
      </w:r>
    </w:p>
    <w:p w14:paraId="04F5B3FE" w14:textId="3B0ABD96" w:rsidR="001B4D5F" w:rsidRDefault="001B4D5F" w:rsidP="00F44B0C">
      <w:pPr>
        <w:pStyle w:val="Heading1"/>
        <w:bidi/>
      </w:pPr>
      <w:r>
        <w:rPr>
          <w:rtl/>
        </w:rPr>
        <w:t xml:space="preserve"> ثبت نام ها چه زمانی شروع و تمام می شوند؟</w:t>
      </w:r>
    </w:p>
    <w:p w14:paraId="18B89323" w14:textId="6422390B" w:rsidR="00650EB3" w:rsidRDefault="00650EB3" w:rsidP="001B4D5F">
      <w:pPr>
        <w:bidi/>
      </w:pPr>
      <w:r>
        <w:rPr>
          <w:rtl/>
        </w:rPr>
        <w:t>ثبت نام ها در روز سه شنبه 5 آگست 2025 شروع میشوند.</w:t>
      </w:r>
    </w:p>
    <w:p w14:paraId="47F04B3A" w14:textId="13ED7BF1" w:rsidR="001B4D5F" w:rsidRDefault="00F44B0C" w:rsidP="001B4D5F">
      <w:pPr>
        <w:bidi/>
      </w:pPr>
      <w:r>
        <w:rPr>
          <w:rtl/>
        </w:rPr>
        <w:t>ثبت نام های اکتوبر در روز سه شنبه 26 آگست 2025 بسته میشوند.</w:t>
      </w:r>
    </w:p>
    <w:p w14:paraId="0FCD906E" w14:textId="4E2DC3BE" w:rsidR="00F44B0C" w:rsidRDefault="00F44B0C" w:rsidP="001B4D5F">
      <w:pPr>
        <w:bidi/>
      </w:pPr>
      <w:r>
        <w:rPr>
          <w:rtl/>
        </w:rPr>
        <w:t>ثبت نام های تابستانی در چهارشنبه 15 اکتوبر 2025 بسته میشوند.</w:t>
      </w:r>
    </w:p>
    <w:p w14:paraId="6C88304B" w14:textId="7AB09E53" w:rsidR="001B4D5F" w:rsidRDefault="001B4D5F" w:rsidP="0030681C">
      <w:pPr>
        <w:pStyle w:val="Heading1"/>
        <w:bidi/>
      </w:pPr>
      <w:r>
        <w:rPr>
          <w:rtl/>
        </w:rPr>
        <w:t xml:space="preserve"> چطور ثبت نام کنیم؟</w:t>
      </w:r>
    </w:p>
    <w:p w14:paraId="06D563E1" w14:textId="0751FFEE" w:rsidR="001B4D5F" w:rsidRDefault="001B4D5F" w:rsidP="001B4D5F">
      <w:pPr>
        <w:bidi/>
        <w:rPr>
          <w:bCs/>
        </w:rPr>
      </w:pPr>
      <w:r w:rsidRPr="00DA479F">
        <w:rPr>
          <w:rtl/>
        </w:rPr>
        <w:t>ساده ترین راه برای ثبت نام به صورت</w:t>
      </w:r>
      <w:hyperlink r:id="rId11" w:history="1">
        <w:r w:rsidRPr="00DA479F">
          <w:rPr>
            <w:rStyle w:val="Hyperlink"/>
            <w:rtl/>
          </w:rPr>
          <w:t xml:space="preserve"> آنلاین</w:t>
        </w:r>
      </w:hyperlink>
      <w:r w:rsidRPr="00DA479F">
        <w:rPr>
          <w:rtl/>
        </w:rPr>
        <w:t>است. اگر در خانه پوری کردن فرمه ثبت نام به زبان انگلیسی به حمایت نیاز دارید، ما می توانیم به شماره 94026412 زنگ زده یک ترجمان بگیریم تا با شما کمک کند.</w:t>
      </w:r>
    </w:p>
    <w:p w14:paraId="5C52A9F0" w14:textId="77777777" w:rsidR="00A45B38" w:rsidRDefault="00A45B38" w:rsidP="001B4D5F"/>
    <w:p w14:paraId="49F5AB89" w14:textId="3D1749D8" w:rsidR="001B4D5F" w:rsidRDefault="001B4D5F" w:rsidP="001B4D5F">
      <w:pPr>
        <w:bidi/>
      </w:pPr>
      <w:r>
        <w:rPr>
          <w:rtl/>
        </w:rPr>
        <w:t>شما همچنین می توانید فرمه ثبت نام را برای خانه پوری، چاپ و پست کردن تا تاریخ پایان ثبت نام به آدرس ذیل دانلود کنید:</w:t>
      </w:r>
    </w:p>
    <w:p w14:paraId="4F70B7F7" w14:textId="77777777" w:rsidR="001B4D5F" w:rsidRDefault="001B4D5F" w:rsidP="001B4D5F"/>
    <w:p w14:paraId="0557ABCE" w14:textId="58673C39" w:rsidR="001B4D5F" w:rsidRDefault="001B4D5F" w:rsidP="001B4D5F">
      <w:r>
        <w:t>VacSwim</w:t>
      </w:r>
    </w:p>
    <w:p w14:paraId="474CC409" w14:textId="2CFBFBEC" w:rsidR="001B4D5F" w:rsidRDefault="001B4D5F" w:rsidP="001B4D5F">
      <w:pPr>
        <w:bidi/>
      </w:pPr>
      <w:r>
        <w:rPr>
          <w:rtl/>
        </w:rPr>
        <w:t>وزارت معارف</w:t>
      </w:r>
    </w:p>
    <w:p w14:paraId="3ED336CC" w14:textId="4C2F5918" w:rsidR="001B4D5F" w:rsidRDefault="001B4D5F" w:rsidP="001B4D5F">
      <w:r>
        <w:t>Statewide Services Centre</w:t>
      </w:r>
    </w:p>
    <w:p w14:paraId="0CEF75E0" w14:textId="4D577FDB" w:rsidR="001B4D5F" w:rsidRDefault="001B4D5F" w:rsidP="001B4D5F">
      <w:r>
        <w:t>Giles Avenue33</w:t>
      </w:r>
    </w:p>
    <w:p w14:paraId="561D8A21" w14:textId="56DF6F22" w:rsidR="001B4D5F" w:rsidRDefault="001B4D5F" w:rsidP="001B4D5F">
      <w:r>
        <w:t>Padbury WA 6025</w:t>
      </w:r>
    </w:p>
    <w:p w14:paraId="4E5A10A7" w14:textId="77777777" w:rsidR="00F44B0C" w:rsidRDefault="00F44B0C">
      <w:pPr>
        <w:spacing w:after="160" w:line="259" w:lineRule="auto"/>
        <w:rPr>
          <w:b/>
          <w:color w:val="0085AC"/>
          <w:sz w:val="28"/>
          <w:szCs w:val="28"/>
        </w:rPr>
      </w:pPr>
      <w:r>
        <w:br w:type="page"/>
      </w:r>
    </w:p>
    <w:p w14:paraId="15C0DC28" w14:textId="5DC0F3E9" w:rsidR="001B4D5F" w:rsidRPr="001B4D5F" w:rsidRDefault="00643074" w:rsidP="0030681C">
      <w:pPr>
        <w:pStyle w:val="Heading1"/>
        <w:bidi/>
      </w:pPr>
      <w:r>
        <w:rPr>
          <w:rtl/>
        </w:rPr>
        <w:lastRenderedPageBreak/>
        <w:t>مصارف این پروگرام</w:t>
      </w:r>
    </w:p>
    <w:p w14:paraId="06210AF2" w14:textId="77777777" w:rsidR="00733D67" w:rsidRDefault="00733D67" w:rsidP="00733D67"/>
    <w:tbl>
      <w:tblPr>
        <w:tblStyle w:val="DOETable1"/>
        <w:bidiVisual/>
        <w:tblW w:w="8926" w:type="dxa"/>
        <w:tblLook w:val="04A0" w:firstRow="1" w:lastRow="0" w:firstColumn="1" w:lastColumn="0" w:noHBand="0" w:noVBand="1"/>
      </w:tblPr>
      <w:tblGrid>
        <w:gridCol w:w="1950"/>
        <w:gridCol w:w="1164"/>
        <w:gridCol w:w="2268"/>
        <w:gridCol w:w="1276"/>
        <w:gridCol w:w="2268"/>
      </w:tblGrid>
      <w:tr w:rsidR="001B4D5F" w14:paraId="273EDBFE" w14:textId="38EE2FEE" w:rsidTr="00F44B0C">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50" w:type="dxa"/>
            <w:hideMark/>
          </w:tcPr>
          <w:p w14:paraId="3CADA4A1" w14:textId="273DF55F" w:rsidR="001B4D5F" w:rsidRDefault="001B4D5F">
            <w:pPr>
              <w:bidi/>
            </w:pPr>
            <w:r>
              <w:rPr>
                <w:rtl/>
              </w:rPr>
              <w:t>پروگرام</w:t>
            </w:r>
          </w:p>
        </w:tc>
        <w:tc>
          <w:tcPr>
            <w:tcW w:w="1164" w:type="dxa"/>
            <w:hideMark/>
          </w:tcPr>
          <w:p w14:paraId="6C918F99" w14:textId="57B97145" w:rsidR="001B4D5F" w:rsidRDefault="001B4D5F">
            <w:pPr>
              <w:bidi/>
              <w:cnfStyle w:val="100000000000" w:firstRow="1" w:lastRow="0" w:firstColumn="0" w:lastColumn="0" w:oddVBand="0" w:evenVBand="0" w:oddHBand="0" w:evenHBand="0" w:firstRowFirstColumn="0" w:firstRowLastColumn="0" w:lastRowFirstColumn="0" w:lastRowLastColumn="0"/>
            </w:pPr>
            <w:r>
              <w:rPr>
                <w:rtl/>
              </w:rPr>
              <w:t>انفرادی</w:t>
            </w:r>
          </w:p>
        </w:tc>
        <w:tc>
          <w:tcPr>
            <w:tcW w:w="2268" w:type="dxa"/>
          </w:tcPr>
          <w:p w14:paraId="4E31495E" w14:textId="1464A21D" w:rsidR="001B4D5F" w:rsidRDefault="001B4D5F">
            <w:pPr>
              <w:bidi/>
              <w:cnfStyle w:val="100000000000" w:firstRow="1" w:lastRow="0" w:firstColumn="0" w:lastColumn="0" w:oddVBand="0" w:evenVBand="0" w:oddHBand="0" w:evenHBand="0" w:firstRowFirstColumn="0" w:firstRowLastColumn="0" w:lastRowFirstColumn="0" w:lastRowLastColumn="0"/>
            </w:pPr>
            <w:r>
              <w:rPr>
                <w:rtl/>
              </w:rPr>
              <w:t>تخفیف انفرادی</w:t>
            </w:r>
          </w:p>
        </w:tc>
        <w:tc>
          <w:tcPr>
            <w:tcW w:w="1276" w:type="dxa"/>
          </w:tcPr>
          <w:p w14:paraId="558248FF" w14:textId="7BAD4D47" w:rsidR="001B4D5F" w:rsidRDefault="001B4D5F">
            <w:pPr>
              <w:bidi/>
              <w:cnfStyle w:val="100000000000" w:firstRow="1" w:lastRow="0" w:firstColumn="0" w:lastColumn="0" w:oddVBand="0" w:evenVBand="0" w:oddHBand="0" w:evenHBand="0" w:firstRowFirstColumn="0" w:firstRowLastColumn="0" w:lastRowFirstColumn="0" w:lastRowLastColumn="0"/>
            </w:pPr>
            <w:r>
              <w:rPr>
                <w:rtl/>
              </w:rPr>
              <w:t>خانواده</w:t>
            </w:r>
          </w:p>
        </w:tc>
        <w:tc>
          <w:tcPr>
            <w:tcW w:w="2268" w:type="dxa"/>
          </w:tcPr>
          <w:p w14:paraId="24B19667" w14:textId="27354A72" w:rsidR="001B4D5F" w:rsidRDefault="001B4D5F">
            <w:pPr>
              <w:bidi/>
              <w:cnfStyle w:val="100000000000" w:firstRow="1" w:lastRow="0" w:firstColumn="0" w:lastColumn="0" w:oddVBand="0" w:evenVBand="0" w:oddHBand="0" w:evenHBand="0" w:firstRowFirstColumn="0" w:firstRowLastColumn="0" w:lastRowFirstColumn="0" w:lastRowLastColumn="0"/>
            </w:pPr>
            <w:r>
              <w:rPr>
                <w:rtl/>
              </w:rPr>
              <w:t>تخفیف خانوادگی</w:t>
            </w:r>
          </w:p>
        </w:tc>
      </w:tr>
      <w:tr w:rsidR="001B4D5F" w14:paraId="06E20471" w14:textId="4BE3B832" w:rsidTr="00F44B0C">
        <w:trPr>
          <w:trHeight w:val="113"/>
        </w:trPr>
        <w:tc>
          <w:tcPr>
            <w:cnfStyle w:val="001000000000" w:firstRow="0" w:lastRow="0" w:firstColumn="1" w:lastColumn="0" w:oddVBand="0" w:evenVBand="0" w:oddHBand="0" w:evenHBand="0" w:firstRowFirstColumn="0" w:firstRowLastColumn="0" w:lastRowFirstColumn="0" w:lastRowLastColumn="0"/>
            <w:tcW w:w="1950" w:type="dxa"/>
            <w:hideMark/>
          </w:tcPr>
          <w:p w14:paraId="318A590B" w14:textId="4EFC5D3A" w:rsidR="001B4D5F" w:rsidRDefault="001B4D5F">
            <w:pPr>
              <w:bidi/>
            </w:pPr>
            <w:bookmarkStart w:id="1" w:name="_Hlk204328188"/>
            <w:r>
              <w:rPr>
                <w:rtl/>
              </w:rPr>
              <w:t>پروگرام ماه اکتوبر</w:t>
            </w:r>
          </w:p>
        </w:tc>
        <w:tc>
          <w:tcPr>
            <w:tcW w:w="1164" w:type="dxa"/>
            <w:hideMark/>
          </w:tcPr>
          <w:p w14:paraId="2386D68F" w14:textId="768FF29E" w:rsidR="001B4D5F" w:rsidRDefault="001B4D5F">
            <w:pPr>
              <w:bidi/>
              <w:cnfStyle w:val="000000000000" w:firstRow="0" w:lastRow="0" w:firstColumn="0" w:lastColumn="0" w:oddVBand="0" w:evenVBand="0" w:oddHBand="0" w:evenHBand="0" w:firstRowFirstColumn="0" w:firstRowLastColumn="0" w:lastRowFirstColumn="0" w:lastRowLastColumn="0"/>
            </w:pPr>
            <w:r>
              <w:rPr>
                <w:rtl/>
              </w:rPr>
              <w:t xml:space="preserve"> 32.00 دالر</w:t>
            </w:r>
          </w:p>
        </w:tc>
        <w:tc>
          <w:tcPr>
            <w:tcW w:w="2268" w:type="dxa"/>
          </w:tcPr>
          <w:p w14:paraId="3282BA48" w14:textId="4E251AD5" w:rsidR="001B4D5F" w:rsidRDefault="001B4D5F">
            <w:pPr>
              <w:bidi/>
              <w:cnfStyle w:val="000000000000" w:firstRow="0" w:lastRow="0" w:firstColumn="0" w:lastColumn="0" w:oddVBand="0" w:evenVBand="0" w:oddHBand="0" w:evenHBand="0" w:firstRowFirstColumn="0" w:firstRowLastColumn="0" w:lastRowFirstColumn="0" w:lastRowLastColumn="0"/>
            </w:pPr>
            <w:r>
              <w:rPr>
                <w:rtl/>
              </w:rPr>
              <w:t>20.50 دالر</w:t>
            </w:r>
          </w:p>
        </w:tc>
        <w:tc>
          <w:tcPr>
            <w:tcW w:w="1276" w:type="dxa"/>
          </w:tcPr>
          <w:p w14:paraId="1F4A0648" w14:textId="650893E7" w:rsidR="001B4D5F" w:rsidRDefault="001B4D5F">
            <w:pPr>
              <w:bidi/>
              <w:cnfStyle w:val="000000000000" w:firstRow="0" w:lastRow="0" w:firstColumn="0" w:lastColumn="0" w:oddVBand="0" w:evenVBand="0" w:oddHBand="0" w:evenHBand="0" w:firstRowFirstColumn="0" w:firstRowLastColumn="0" w:lastRowFirstColumn="0" w:lastRowLastColumn="0"/>
            </w:pPr>
            <w:r>
              <w:rPr>
                <w:rtl/>
              </w:rPr>
              <w:t>85.50 دالر</w:t>
            </w:r>
          </w:p>
        </w:tc>
        <w:tc>
          <w:tcPr>
            <w:tcW w:w="2268" w:type="dxa"/>
          </w:tcPr>
          <w:p w14:paraId="7A1E3AA4" w14:textId="1FCD400B" w:rsidR="001B4D5F" w:rsidRDefault="001B4D5F">
            <w:pPr>
              <w:bidi/>
              <w:cnfStyle w:val="000000000000" w:firstRow="0" w:lastRow="0" w:firstColumn="0" w:lastColumn="0" w:oddVBand="0" w:evenVBand="0" w:oddHBand="0" w:evenHBand="0" w:firstRowFirstColumn="0" w:firstRowLastColumn="0" w:lastRowFirstColumn="0" w:lastRowLastColumn="0"/>
            </w:pPr>
            <w:r>
              <w:rPr>
                <w:rtl/>
              </w:rPr>
              <w:t>57.00 دالر</w:t>
            </w:r>
          </w:p>
        </w:tc>
      </w:tr>
      <w:tr w:rsidR="001B4D5F" w14:paraId="0F3D84E6" w14:textId="74BC95AB" w:rsidTr="00F44B0C">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50" w:type="dxa"/>
            <w:hideMark/>
          </w:tcPr>
          <w:p w14:paraId="27D12A62" w14:textId="6E1B155D" w:rsidR="001B4D5F" w:rsidRDefault="001B4D5F">
            <w:pPr>
              <w:bidi/>
            </w:pPr>
            <w:r>
              <w:rPr>
                <w:rtl/>
              </w:rPr>
              <w:t>پروگرام کوتاه اکتوبر</w:t>
            </w:r>
          </w:p>
        </w:tc>
        <w:tc>
          <w:tcPr>
            <w:tcW w:w="1164" w:type="dxa"/>
            <w:hideMark/>
          </w:tcPr>
          <w:p w14:paraId="1E53C872" w14:textId="020C089A" w:rsidR="001B4D5F" w:rsidRDefault="001B4D5F">
            <w:pPr>
              <w:bidi/>
              <w:cnfStyle w:val="000000010000" w:firstRow="0" w:lastRow="0" w:firstColumn="0" w:lastColumn="0" w:oddVBand="0" w:evenVBand="0" w:oddHBand="0" w:evenHBand="1" w:firstRowFirstColumn="0" w:firstRowLastColumn="0" w:lastRowFirstColumn="0" w:lastRowLastColumn="0"/>
            </w:pPr>
            <w:r>
              <w:rPr>
                <w:rtl/>
              </w:rPr>
              <w:t>16.50 دالر</w:t>
            </w:r>
          </w:p>
        </w:tc>
        <w:tc>
          <w:tcPr>
            <w:tcW w:w="2268" w:type="dxa"/>
          </w:tcPr>
          <w:p w14:paraId="648D04DA" w14:textId="471F82EE" w:rsidR="001B4D5F" w:rsidRDefault="001B4D5F">
            <w:pPr>
              <w:bidi/>
              <w:cnfStyle w:val="000000010000" w:firstRow="0" w:lastRow="0" w:firstColumn="0" w:lastColumn="0" w:oddVBand="0" w:evenVBand="0" w:oddHBand="0" w:evenHBand="1" w:firstRowFirstColumn="0" w:firstRowLastColumn="0" w:lastRowFirstColumn="0" w:lastRowLastColumn="0"/>
            </w:pPr>
            <w:r>
              <w:rPr>
                <w:rtl/>
              </w:rPr>
              <w:t>11.50 دالر</w:t>
            </w:r>
          </w:p>
        </w:tc>
        <w:tc>
          <w:tcPr>
            <w:tcW w:w="1276" w:type="dxa"/>
          </w:tcPr>
          <w:p w14:paraId="24B0A186" w14:textId="31289A5B" w:rsidR="001B4D5F" w:rsidRDefault="001B4D5F">
            <w:pPr>
              <w:bidi/>
              <w:cnfStyle w:val="000000010000" w:firstRow="0" w:lastRow="0" w:firstColumn="0" w:lastColumn="0" w:oddVBand="0" w:evenVBand="0" w:oddHBand="0" w:evenHBand="1" w:firstRowFirstColumn="0" w:firstRowLastColumn="0" w:lastRowFirstColumn="0" w:lastRowLastColumn="0"/>
            </w:pPr>
            <w:r>
              <w:rPr>
                <w:rtl/>
              </w:rPr>
              <w:t>43.50 دالر</w:t>
            </w:r>
          </w:p>
        </w:tc>
        <w:tc>
          <w:tcPr>
            <w:tcW w:w="2268" w:type="dxa"/>
          </w:tcPr>
          <w:p w14:paraId="01C6B723" w14:textId="385FEBD3" w:rsidR="00F44B0C" w:rsidRDefault="001B4D5F">
            <w:pPr>
              <w:bidi/>
              <w:cnfStyle w:val="000000010000" w:firstRow="0" w:lastRow="0" w:firstColumn="0" w:lastColumn="0" w:oddVBand="0" w:evenVBand="0" w:oddHBand="0" w:evenHBand="1" w:firstRowFirstColumn="0" w:firstRowLastColumn="0" w:lastRowFirstColumn="0" w:lastRowLastColumn="0"/>
            </w:pPr>
            <w:r>
              <w:rPr>
                <w:rtl/>
              </w:rPr>
              <w:t>29.00 دالر</w:t>
            </w:r>
          </w:p>
        </w:tc>
      </w:tr>
      <w:tr w:rsidR="00F44B0C" w14:paraId="395EC0DC" w14:textId="77777777" w:rsidTr="00F44B0C">
        <w:trPr>
          <w:trHeight w:val="113"/>
        </w:trPr>
        <w:tc>
          <w:tcPr>
            <w:cnfStyle w:val="001000000000" w:firstRow="0" w:lastRow="0" w:firstColumn="1" w:lastColumn="0" w:oddVBand="0" w:evenVBand="0" w:oddHBand="0" w:evenHBand="0" w:firstRowFirstColumn="0" w:firstRowLastColumn="0" w:lastRowFirstColumn="0" w:lastRowLastColumn="0"/>
            <w:tcW w:w="1950" w:type="dxa"/>
          </w:tcPr>
          <w:p w14:paraId="61B4209D" w14:textId="3E15D138" w:rsidR="00F44B0C" w:rsidRDefault="00F44B0C" w:rsidP="00F44B0C">
            <w:pPr>
              <w:bidi/>
            </w:pPr>
            <w:r>
              <w:rPr>
                <w:rtl/>
              </w:rPr>
              <w:t>پروگرام زودهنگام مناطق روستایی</w:t>
            </w:r>
          </w:p>
        </w:tc>
        <w:tc>
          <w:tcPr>
            <w:tcW w:w="1164" w:type="dxa"/>
          </w:tcPr>
          <w:p w14:paraId="56541195" w14:textId="66082D34" w:rsidR="00F44B0C" w:rsidRDefault="00F44B0C" w:rsidP="00F44B0C">
            <w:pPr>
              <w:bidi/>
              <w:cnfStyle w:val="000000000000" w:firstRow="0" w:lastRow="0" w:firstColumn="0" w:lastColumn="0" w:oddVBand="0" w:evenVBand="0" w:oddHBand="0" w:evenHBand="0" w:firstRowFirstColumn="0" w:firstRowLastColumn="0" w:lastRowFirstColumn="0" w:lastRowLastColumn="0"/>
            </w:pPr>
            <w:r>
              <w:rPr>
                <w:rtl/>
              </w:rPr>
              <w:t>16.50 دالر</w:t>
            </w:r>
          </w:p>
        </w:tc>
        <w:tc>
          <w:tcPr>
            <w:tcW w:w="2268" w:type="dxa"/>
          </w:tcPr>
          <w:p w14:paraId="72336634" w14:textId="62BB1841" w:rsidR="00F44B0C" w:rsidRDefault="00F44B0C" w:rsidP="00F44B0C">
            <w:pPr>
              <w:bidi/>
              <w:cnfStyle w:val="000000000000" w:firstRow="0" w:lastRow="0" w:firstColumn="0" w:lastColumn="0" w:oddVBand="0" w:evenVBand="0" w:oddHBand="0" w:evenHBand="0" w:firstRowFirstColumn="0" w:firstRowLastColumn="0" w:lastRowFirstColumn="0" w:lastRowLastColumn="0"/>
            </w:pPr>
            <w:r>
              <w:rPr>
                <w:rtl/>
              </w:rPr>
              <w:t>11.50 دالر</w:t>
            </w:r>
          </w:p>
        </w:tc>
        <w:tc>
          <w:tcPr>
            <w:tcW w:w="1276" w:type="dxa"/>
          </w:tcPr>
          <w:p w14:paraId="38E4DA5E" w14:textId="3E9E52D3" w:rsidR="00F44B0C" w:rsidRDefault="00F44B0C" w:rsidP="00F44B0C">
            <w:pPr>
              <w:bidi/>
              <w:cnfStyle w:val="000000000000" w:firstRow="0" w:lastRow="0" w:firstColumn="0" w:lastColumn="0" w:oddVBand="0" w:evenVBand="0" w:oddHBand="0" w:evenHBand="0" w:firstRowFirstColumn="0" w:firstRowLastColumn="0" w:lastRowFirstColumn="0" w:lastRowLastColumn="0"/>
            </w:pPr>
            <w:r>
              <w:rPr>
                <w:rtl/>
              </w:rPr>
              <w:t>43.50 دالر</w:t>
            </w:r>
          </w:p>
        </w:tc>
        <w:tc>
          <w:tcPr>
            <w:tcW w:w="2268" w:type="dxa"/>
          </w:tcPr>
          <w:p w14:paraId="3E9A1D31" w14:textId="5ADC40FE" w:rsidR="00F44B0C" w:rsidRDefault="00F44B0C" w:rsidP="00F44B0C">
            <w:pPr>
              <w:bidi/>
              <w:cnfStyle w:val="000000000000" w:firstRow="0" w:lastRow="0" w:firstColumn="0" w:lastColumn="0" w:oddVBand="0" w:evenVBand="0" w:oddHBand="0" w:evenHBand="0" w:firstRowFirstColumn="0" w:firstRowLastColumn="0" w:lastRowFirstColumn="0" w:lastRowLastColumn="0"/>
            </w:pPr>
            <w:r>
              <w:rPr>
                <w:rtl/>
              </w:rPr>
              <w:t>29.00 دالر</w:t>
            </w:r>
          </w:p>
        </w:tc>
      </w:tr>
      <w:tr w:rsidR="00F44B0C" w14:paraId="3CECF641" w14:textId="77777777" w:rsidTr="00F44B0C">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50" w:type="dxa"/>
          </w:tcPr>
          <w:p w14:paraId="043392E0" w14:textId="4EB63008" w:rsidR="00F44B0C" w:rsidRDefault="00F44B0C" w:rsidP="00F44B0C">
            <w:pPr>
              <w:bidi/>
            </w:pPr>
            <w:r>
              <w:rPr>
                <w:rtl/>
              </w:rPr>
              <w:t xml:space="preserve">پروگرام 1 جنوری </w:t>
            </w:r>
          </w:p>
        </w:tc>
        <w:tc>
          <w:tcPr>
            <w:tcW w:w="1164" w:type="dxa"/>
          </w:tcPr>
          <w:p w14:paraId="4996415D" w14:textId="3E5D81FE" w:rsidR="00F44B0C" w:rsidRDefault="00F44B0C" w:rsidP="00F44B0C">
            <w:pPr>
              <w:bidi/>
              <w:cnfStyle w:val="000000010000" w:firstRow="0" w:lastRow="0" w:firstColumn="0" w:lastColumn="0" w:oddVBand="0" w:evenVBand="0" w:oddHBand="0" w:evenHBand="1" w:firstRowFirstColumn="0" w:firstRowLastColumn="0" w:lastRowFirstColumn="0" w:lastRowLastColumn="0"/>
            </w:pPr>
            <w:r>
              <w:rPr>
                <w:rtl/>
              </w:rPr>
              <w:t xml:space="preserve"> 32.00 دالر</w:t>
            </w:r>
          </w:p>
        </w:tc>
        <w:tc>
          <w:tcPr>
            <w:tcW w:w="2268" w:type="dxa"/>
          </w:tcPr>
          <w:p w14:paraId="24566A26" w14:textId="2450B402" w:rsidR="00F44B0C" w:rsidRDefault="00F44B0C" w:rsidP="00F44B0C">
            <w:pPr>
              <w:bidi/>
              <w:cnfStyle w:val="000000010000" w:firstRow="0" w:lastRow="0" w:firstColumn="0" w:lastColumn="0" w:oddVBand="0" w:evenVBand="0" w:oddHBand="0" w:evenHBand="1" w:firstRowFirstColumn="0" w:firstRowLastColumn="0" w:lastRowFirstColumn="0" w:lastRowLastColumn="0"/>
            </w:pPr>
            <w:r>
              <w:rPr>
                <w:rtl/>
              </w:rPr>
              <w:t>20.50 دالر</w:t>
            </w:r>
          </w:p>
        </w:tc>
        <w:tc>
          <w:tcPr>
            <w:tcW w:w="1276" w:type="dxa"/>
          </w:tcPr>
          <w:p w14:paraId="2232F3B8" w14:textId="4716762F" w:rsidR="00F44B0C" w:rsidRDefault="00F44B0C" w:rsidP="00F44B0C">
            <w:pPr>
              <w:bidi/>
              <w:cnfStyle w:val="000000010000" w:firstRow="0" w:lastRow="0" w:firstColumn="0" w:lastColumn="0" w:oddVBand="0" w:evenVBand="0" w:oddHBand="0" w:evenHBand="1" w:firstRowFirstColumn="0" w:firstRowLastColumn="0" w:lastRowFirstColumn="0" w:lastRowLastColumn="0"/>
            </w:pPr>
            <w:r>
              <w:rPr>
                <w:rtl/>
              </w:rPr>
              <w:t>85.50 دالر</w:t>
            </w:r>
          </w:p>
        </w:tc>
        <w:tc>
          <w:tcPr>
            <w:tcW w:w="2268" w:type="dxa"/>
          </w:tcPr>
          <w:p w14:paraId="17BCB15D" w14:textId="43C0D186" w:rsidR="00F44B0C" w:rsidRDefault="00F44B0C" w:rsidP="00F44B0C">
            <w:pPr>
              <w:bidi/>
              <w:cnfStyle w:val="000000010000" w:firstRow="0" w:lastRow="0" w:firstColumn="0" w:lastColumn="0" w:oddVBand="0" w:evenVBand="0" w:oddHBand="0" w:evenHBand="1" w:firstRowFirstColumn="0" w:firstRowLastColumn="0" w:lastRowFirstColumn="0" w:lastRowLastColumn="0"/>
            </w:pPr>
            <w:r>
              <w:rPr>
                <w:rtl/>
              </w:rPr>
              <w:t>57.00 دالر</w:t>
            </w:r>
          </w:p>
        </w:tc>
      </w:tr>
      <w:tr w:rsidR="00F44B0C" w14:paraId="5A5DBF6A" w14:textId="77777777" w:rsidTr="00F44B0C">
        <w:trPr>
          <w:trHeight w:val="113"/>
        </w:trPr>
        <w:tc>
          <w:tcPr>
            <w:cnfStyle w:val="001000000000" w:firstRow="0" w:lastRow="0" w:firstColumn="1" w:lastColumn="0" w:oddVBand="0" w:evenVBand="0" w:oddHBand="0" w:evenHBand="0" w:firstRowFirstColumn="0" w:firstRowLastColumn="0" w:lastRowFirstColumn="0" w:lastRowLastColumn="0"/>
            <w:tcW w:w="1950" w:type="dxa"/>
          </w:tcPr>
          <w:p w14:paraId="4F77FB25" w14:textId="5732E376" w:rsidR="00F44B0C" w:rsidRDefault="00F44B0C" w:rsidP="00F44B0C">
            <w:pPr>
              <w:bidi/>
            </w:pPr>
            <w:r>
              <w:rPr>
                <w:rtl/>
              </w:rPr>
              <w:t>پروگرام کوتاه جنوری</w:t>
            </w:r>
          </w:p>
        </w:tc>
        <w:tc>
          <w:tcPr>
            <w:tcW w:w="1164" w:type="dxa"/>
          </w:tcPr>
          <w:p w14:paraId="48EA99C0" w14:textId="564D0147" w:rsidR="00F44B0C" w:rsidRDefault="00F44B0C" w:rsidP="00F44B0C">
            <w:pPr>
              <w:bidi/>
              <w:cnfStyle w:val="000000000000" w:firstRow="0" w:lastRow="0" w:firstColumn="0" w:lastColumn="0" w:oddVBand="0" w:evenVBand="0" w:oddHBand="0" w:evenHBand="0" w:firstRowFirstColumn="0" w:firstRowLastColumn="0" w:lastRowFirstColumn="0" w:lastRowLastColumn="0"/>
            </w:pPr>
            <w:r>
              <w:rPr>
                <w:rtl/>
              </w:rPr>
              <w:t>16.50 دالر</w:t>
            </w:r>
          </w:p>
        </w:tc>
        <w:tc>
          <w:tcPr>
            <w:tcW w:w="2268" w:type="dxa"/>
          </w:tcPr>
          <w:p w14:paraId="6B193663" w14:textId="6336F1B5" w:rsidR="00F44B0C" w:rsidRDefault="00F44B0C" w:rsidP="00F44B0C">
            <w:pPr>
              <w:bidi/>
              <w:cnfStyle w:val="000000000000" w:firstRow="0" w:lastRow="0" w:firstColumn="0" w:lastColumn="0" w:oddVBand="0" w:evenVBand="0" w:oddHBand="0" w:evenHBand="0" w:firstRowFirstColumn="0" w:firstRowLastColumn="0" w:lastRowFirstColumn="0" w:lastRowLastColumn="0"/>
            </w:pPr>
            <w:r>
              <w:rPr>
                <w:rtl/>
              </w:rPr>
              <w:t>11.50 دالر</w:t>
            </w:r>
          </w:p>
        </w:tc>
        <w:tc>
          <w:tcPr>
            <w:tcW w:w="1276" w:type="dxa"/>
          </w:tcPr>
          <w:p w14:paraId="4148536C" w14:textId="4DE3A2B1" w:rsidR="00F44B0C" w:rsidRDefault="00F44B0C" w:rsidP="00F44B0C">
            <w:pPr>
              <w:bidi/>
              <w:cnfStyle w:val="000000000000" w:firstRow="0" w:lastRow="0" w:firstColumn="0" w:lastColumn="0" w:oddVBand="0" w:evenVBand="0" w:oddHBand="0" w:evenHBand="0" w:firstRowFirstColumn="0" w:firstRowLastColumn="0" w:lastRowFirstColumn="0" w:lastRowLastColumn="0"/>
            </w:pPr>
            <w:r>
              <w:rPr>
                <w:rtl/>
              </w:rPr>
              <w:t>43.50 دالر</w:t>
            </w:r>
          </w:p>
        </w:tc>
        <w:tc>
          <w:tcPr>
            <w:tcW w:w="2268" w:type="dxa"/>
          </w:tcPr>
          <w:p w14:paraId="0EB53FD0" w14:textId="30E53665" w:rsidR="00F44B0C" w:rsidRDefault="00F44B0C" w:rsidP="00F44B0C">
            <w:pPr>
              <w:bidi/>
              <w:cnfStyle w:val="000000000000" w:firstRow="0" w:lastRow="0" w:firstColumn="0" w:lastColumn="0" w:oddVBand="0" w:evenVBand="0" w:oddHBand="0" w:evenHBand="0" w:firstRowFirstColumn="0" w:firstRowLastColumn="0" w:lastRowFirstColumn="0" w:lastRowLastColumn="0"/>
            </w:pPr>
            <w:r>
              <w:rPr>
                <w:rtl/>
              </w:rPr>
              <w:t>29.00 دالر</w:t>
            </w:r>
          </w:p>
        </w:tc>
      </w:tr>
      <w:tr w:rsidR="00F44B0C" w14:paraId="255D619A" w14:textId="77777777" w:rsidTr="00F44B0C">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50" w:type="dxa"/>
          </w:tcPr>
          <w:p w14:paraId="1FFED5E5" w14:textId="64648F37" w:rsidR="00F44B0C" w:rsidRDefault="00F44B0C" w:rsidP="00F44B0C">
            <w:pPr>
              <w:bidi/>
            </w:pPr>
            <w:r>
              <w:rPr>
                <w:rtl/>
              </w:rPr>
              <w:t xml:space="preserve">پروگرام 2 جنوری </w:t>
            </w:r>
          </w:p>
        </w:tc>
        <w:tc>
          <w:tcPr>
            <w:tcW w:w="1164" w:type="dxa"/>
          </w:tcPr>
          <w:p w14:paraId="0E6069CB" w14:textId="00D7189C" w:rsidR="00F44B0C" w:rsidRDefault="00F44B0C" w:rsidP="00F44B0C">
            <w:pPr>
              <w:bidi/>
              <w:cnfStyle w:val="000000010000" w:firstRow="0" w:lastRow="0" w:firstColumn="0" w:lastColumn="0" w:oddVBand="0" w:evenVBand="0" w:oddHBand="0" w:evenHBand="1" w:firstRowFirstColumn="0" w:firstRowLastColumn="0" w:lastRowFirstColumn="0" w:lastRowLastColumn="0"/>
            </w:pPr>
            <w:r>
              <w:rPr>
                <w:rtl/>
              </w:rPr>
              <w:t xml:space="preserve"> 32.00 دالر</w:t>
            </w:r>
          </w:p>
        </w:tc>
        <w:tc>
          <w:tcPr>
            <w:tcW w:w="2268" w:type="dxa"/>
          </w:tcPr>
          <w:p w14:paraId="23C73BAF" w14:textId="56D7D42A" w:rsidR="00F44B0C" w:rsidRDefault="00F44B0C" w:rsidP="00F44B0C">
            <w:pPr>
              <w:bidi/>
              <w:cnfStyle w:val="000000010000" w:firstRow="0" w:lastRow="0" w:firstColumn="0" w:lastColumn="0" w:oddVBand="0" w:evenVBand="0" w:oddHBand="0" w:evenHBand="1" w:firstRowFirstColumn="0" w:firstRowLastColumn="0" w:lastRowFirstColumn="0" w:lastRowLastColumn="0"/>
            </w:pPr>
            <w:r>
              <w:rPr>
                <w:rtl/>
              </w:rPr>
              <w:t>20.50 دالر</w:t>
            </w:r>
          </w:p>
        </w:tc>
        <w:tc>
          <w:tcPr>
            <w:tcW w:w="1276" w:type="dxa"/>
          </w:tcPr>
          <w:p w14:paraId="2D495F20" w14:textId="30F331A4" w:rsidR="00F44B0C" w:rsidRDefault="00F44B0C" w:rsidP="00F44B0C">
            <w:pPr>
              <w:bidi/>
              <w:cnfStyle w:val="000000010000" w:firstRow="0" w:lastRow="0" w:firstColumn="0" w:lastColumn="0" w:oddVBand="0" w:evenVBand="0" w:oddHBand="0" w:evenHBand="1" w:firstRowFirstColumn="0" w:firstRowLastColumn="0" w:lastRowFirstColumn="0" w:lastRowLastColumn="0"/>
            </w:pPr>
            <w:r>
              <w:rPr>
                <w:rtl/>
              </w:rPr>
              <w:t>85.50 دالر</w:t>
            </w:r>
          </w:p>
        </w:tc>
        <w:tc>
          <w:tcPr>
            <w:tcW w:w="2268" w:type="dxa"/>
          </w:tcPr>
          <w:p w14:paraId="72D30B17" w14:textId="7CC43279" w:rsidR="00F44B0C" w:rsidRDefault="00F44B0C" w:rsidP="00F44B0C">
            <w:pPr>
              <w:bidi/>
              <w:cnfStyle w:val="000000010000" w:firstRow="0" w:lastRow="0" w:firstColumn="0" w:lastColumn="0" w:oddVBand="0" w:evenVBand="0" w:oddHBand="0" w:evenHBand="1" w:firstRowFirstColumn="0" w:firstRowLastColumn="0" w:lastRowFirstColumn="0" w:lastRowLastColumn="0"/>
            </w:pPr>
            <w:r>
              <w:rPr>
                <w:rtl/>
              </w:rPr>
              <w:t>57.00 دالر</w:t>
            </w:r>
          </w:p>
        </w:tc>
      </w:tr>
    </w:tbl>
    <w:bookmarkEnd w:id="1"/>
    <w:p w14:paraId="73FBA6F1" w14:textId="597D671F" w:rsidR="00E3387B" w:rsidRPr="001F36B2" w:rsidRDefault="00BD4D8E" w:rsidP="001F36B2">
      <w:pPr>
        <w:pStyle w:val="Notes"/>
        <w:bidi/>
        <w:rPr>
          <w:sz w:val="22"/>
          <w:szCs w:val="28"/>
        </w:rPr>
      </w:pPr>
      <w:r>
        <w:rPr>
          <w:sz w:val="22"/>
          <w:szCs w:val="22"/>
          <w:rtl/>
        </w:rPr>
        <w:t>یادداشت: ثبت نام خانوادگی شامل 3 یا چند طفل از یک آدرس می شود. هزینه ورود به محل در مبلغ فوق شامل نمی باشد.</w:t>
      </w:r>
    </w:p>
    <w:p w14:paraId="17697B2B" w14:textId="2F6CB784" w:rsidR="005A614F" w:rsidRPr="0030681C" w:rsidRDefault="0030681C" w:rsidP="0030681C">
      <w:pPr>
        <w:pStyle w:val="Heading1"/>
        <w:bidi/>
      </w:pPr>
      <w:r>
        <w:rPr>
          <w:rtl/>
        </w:rPr>
        <w:t>واجد شرایط بودن تخفیف</w:t>
      </w:r>
    </w:p>
    <w:p w14:paraId="18E8D175" w14:textId="5D764F57" w:rsidR="005A614F" w:rsidRPr="0030681C" w:rsidRDefault="005A614F" w:rsidP="005A614F">
      <w:pPr>
        <w:bidi/>
        <w:rPr>
          <w:rStyle w:val="normaltextrun"/>
          <w:szCs w:val="22"/>
        </w:rPr>
      </w:pPr>
      <w:r>
        <w:rPr>
          <w:rStyle w:val="normaltextrun"/>
          <w:rtl/>
        </w:rPr>
        <w:t>هر کسی که یکی از کارت های زیر را داشته باشد:</w:t>
      </w:r>
    </w:p>
    <w:p w14:paraId="35DFAE44" w14:textId="77777777" w:rsidR="005A614F" w:rsidRPr="00E261F0" w:rsidRDefault="005A614F" w:rsidP="005A614F">
      <w:pPr>
        <w:pStyle w:val="Style2"/>
        <w:numPr>
          <w:ilvl w:val="0"/>
          <w:numId w:val="18"/>
        </w:numPr>
        <w:bidi/>
      </w:pPr>
      <w:r>
        <w:rPr>
          <w:rtl/>
        </w:rPr>
        <w:t>Companion Card (کارت همراه)</w:t>
      </w:r>
    </w:p>
    <w:p w14:paraId="612D421D" w14:textId="77777777" w:rsidR="005A614F" w:rsidRPr="00E261F0" w:rsidRDefault="005A614F" w:rsidP="005A614F">
      <w:pPr>
        <w:pStyle w:val="Style2"/>
        <w:numPr>
          <w:ilvl w:val="0"/>
          <w:numId w:val="18"/>
        </w:numPr>
        <w:bidi/>
      </w:pPr>
      <w:r>
        <w:rPr>
          <w:rtl/>
        </w:rPr>
        <w:t>Commonwealth Seniors Health card (کارت صحی کامنولت برای سالمندان)</w:t>
      </w:r>
    </w:p>
    <w:p w14:paraId="204E4374" w14:textId="77777777" w:rsidR="005A614F" w:rsidRPr="00E261F0" w:rsidRDefault="005A614F" w:rsidP="005A614F">
      <w:pPr>
        <w:pStyle w:val="Style2"/>
        <w:numPr>
          <w:ilvl w:val="0"/>
          <w:numId w:val="18"/>
        </w:numPr>
        <w:bidi/>
      </w:pPr>
      <w:r>
        <w:rPr>
          <w:rtl/>
        </w:rPr>
        <w:t>Department of Veterans' Affairs (Gold, White, Orange) (کارت های وزارت امور عساکر متقاعد (طلایی، سفید، نارنجی)</w:t>
      </w:r>
    </w:p>
    <w:p w14:paraId="757E88B6" w14:textId="77777777" w:rsidR="005A614F" w:rsidRPr="00E261F0" w:rsidRDefault="005A614F" w:rsidP="005A614F">
      <w:pPr>
        <w:pStyle w:val="Style2"/>
        <w:numPr>
          <w:ilvl w:val="0"/>
          <w:numId w:val="18"/>
        </w:numPr>
        <w:bidi/>
      </w:pPr>
      <w:r>
        <w:rPr>
          <w:rtl/>
        </w:rPr>
        <w:t>Health Care Card (کارت مراقبت صحی)</w:t>
      </w:r>
    </w:p>
    <w:p w14:paraId="124FAA94" w14:textId="77777777" w:rsidR="005A614F" w:rsidRPr="00E261F0" w:rsidRDefault="005A614F" w:rsidP="005A614F">
      <w:pPr>
        <w:pStyle w:val="Style2"/>
        <w:numPr>
          <w:ilvl w:val="0"/>
          <w:numId w:val="18"/>
        </w:numPr>
        <w:bidi/>
      </w:pPr>
      <w:r>
        <w:rPr>
          <w:rtl/>
        </w:rPr>
        <w:t>Out of State Seniors Card (کارت سالمندان بیرون از ایالت)</w:t>
      </w:r>
    </w:p>
    <w:p w14:paraId="154F9801" w14:textId="77777777" w:rsidR="005A614F" w:rsidRPr="00E261F0" w:rsidRDefault="005A614F" w:rsidP="005A614F">
      <w:pPr>
        <w:pStyle w:val="Style2"/>
        <w:numPr>
          <w:ilvl w:val="0"/>
          <w:numId w:val="18"/>
        </w:numPr>
        <w:bidi/>
      </w:pPr>
      <w:r>
        <w:rPr>
          <w:rtl/>
        </w:rPr>
        <w:t>Pensioner Concession Card (کارت تخفیف متقاعد)</w:t>
      </w:r>
    </w:p>
    <w:p w14:paraId="29872699" w14:textId="77777777" w:rsidR="005A614F" w:rsidRPr="00E261F0" w:rsidRDefault="005A614F" w:rsidP="005A614F">
      <w:pPr>
        <w:pStyle w:val="Style2"/>
        <w:numPr>
          <w:ilvl w:val="0"/>
          <w:numId w:val="18"/>
        </w:numPr>
        <w:bidi/>
      </w:pPr>
      <w:r>
        <w:rPr>
          <w:rtl/>
        </w:rPr>
        <w:t>State Concession Card (کارت تخفیف ایالتی)</w:t>
      </w:r>
      <w:bookmarkStart w:id="2" w:name="What_measures_are_in_place_for_COVID-19?"/>
      <w:bookmarkEnd w:id="2"/>
    </w:p>
    <w:p w14:paraId="4556C4FD" w14:textId="1BCE2895" w:rsidR="005A614F" w:rsidRDefault="005A614F" w:rsidP="005A614F">
      <w:pPr>
        <w:pStyle w:val="Style2"/>
        <w:numPr>
          <w:ilvl w:val="0"/>
          <w:numId w:val="18"/>
        </w:numPr>
        <w:bidi/>
      </w:pPr>
      <w:r>
        <w:rPr>
          <w:rtl/>
        </w:rPr>
        <w:t>WA Seniors Card ( کارت سالمندان استرالیای غربی)</w:t>
      </w:r>
    </w:p>
    <w:p w14:paraId="46ACFFCC" w14:textId="77777777" w:rsidR="00F44B0C" w:rsidRDefault="00F44B0C">
      <w:pPr>
        <w:spacing w:after="160" w:line="259" w:lineRule="auto"/>
        <w:rPr>
          <w:b/>
          <w:color w:val="0085AC"/>
          <w:sz w:val="28"/>
          <w:szCs w:val="28"/>
        </w:rPr>
      </w:pPr>
      <w:r>
        <w:rPr>
          <w:sz w:val="28"/>
          <w:szCs w:val="28"/>
        </w:rPr>
        <w:br w:type="page"/>
      </w:r>
    </w:p>
    <w:p w14:paraId="285EA8D4" w14:textId="77EFD435" w:rsidR="00BD4D8E" w:rsidRPr="0030681C" w:rsidRDefault="00BD4D8E" w:rsidP="005A614F">
      <w:pPr>
        <w:pStyle w:val="Heading2"/>
        <w:bidi/>
        <w:rPr>
          <w:sz w:val="28"/>
          <w:szCs w:val="28"/>
        </w:rPr>
      </w:pPr>
      <w:r>
        <w:rPr>
          <w:sz w:val="28"/>
          <w:szCs w:val="28"/>
          <w:rtl/>
        </w:rPr>
        <w:lastRenderedPageBreak/>
        <w:t>دروس و اوقات پروگرام ها</w:t>
      </w:r>
    </w:p>
    <w:p w14:paraId="2BCB82DC" w14:textId="77777777" w:rsidR="001F36B2" w:rsidRDefault="001F36B2" w:rsidP="001F36B2"/>
    <w:tbl>
      <w:tblPr>
        <w:tblStyle w:val="DOETable1"/>
        <w:bidiVisual/>
        <w:tblW w:w="4926" w:type="pct"/>
        <w:tblLook w:val="04A0" w:firstRow="1" w:lastRow="0" w:firstColumn="1" w:lastColumn="0" w:noHBand="0" w:noVBand="1"/>
      </w:tblPr>
      <w:tblGrid>
        <w:gridCol w:w="1982"/>
        <w:gridCol w:w="1983"/>
        <w:gridCol w:w="1983"/>
        <w:gridCol w:w="1193"/>
        <w:gridCol w:w="1785"/>
      </w:tblGrid>
      <w:tr w:rsidR="00133016" w14:paraId="08BE238A" w14:textId="77777777" w:rsidTr="008975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tcPr>
          <w:p w14:paraId="6C667C59" w14:textId="77777777" w:rsidR="00133016" w:rsidRPr="008975EB" w:rsidRDefault="00133016" w:rsidP="00D26888">
            <w:pPr>
              <w:bidi/>
              <w:rPr>
                <w:rStyle w:val="normaltextrun"/>
                <w:szCs w:val="22"/>
              </w:rPr>
            </w:pPr>
            <w:r>
              <w:rPr>
                <w:rStyle w:val="normaltextrun"/>
                <w:rtl/>
              </w:rPr>
              <w:t>پروگرام</w:t>
            </w:r>
          </w:p>
        </w:tc>
        <w:tc>
          <w:tcPr>
            <w:tcW w:w="1111" w:type="pct"/>
          </w:tcPr>
          <w:p w14:paraId="32BD6216" w14:textId="77777777" w:rsidR="00133016" w:rsidRPr="008975EB" w:rsidRDefault="00133016" w:rsidP="00D26888">
            <w:pPr>
              <w:bidi/>
              <w:cnfStyle w:val="100000000000" w:firstRow="1" w:lastRow="0" w:firstColumn="0" w:lastColumn="0" w:oddVBand="0" w:evenVBand="0" w:oddHBand="0" w:evenHBand="0" w:firstRowFirstColumn="0" w:firstRowLastColumn="0" w:lastRowFirstColumn="0" w:lastRowLastColumn="0"/>
              <w:rPr>
                <w:rStyle w:val="normaltextrun"/>
                <w:szCs w:val="22"/>
              </w:rPr>
            </w:pPr>
            <w:r>
              <w:rPr>
                <w:rStyle w:val="normaltextrun"/>
                <w:rtl/>
              </w:rPr>
              <w:t>تاریخ شروع</w:t>
            </w:r>
          </w:p>
        </w:tc>
        <w:tc>
          <w:tcPr>
            <w:tcW w:w="1111" w:type="pct"/>
          </w:tcPr>
          <w:p w14:paraId="2668B44B" w14:textId="77777777" w:rsidR="00133016" w:rsidRPr="008975EB" w:rsidRDefault="00133016" w:rsidP="00D26888">
            <w:pPr>
              <w:bidi/>
              <w:cnfStyle w:val="100000000000" w:firstRow="1" w:lastRow="0" w:firstColumn="0" w:lastColumn="0" w:oddVBand="0" w:evenVBand="0" w:oddHBand="0" w:evenHBand="0" w:firstRowFirstColumn="0" w:firstRowLastColumn="0" w:lastRowFirstColumn="0" w:lastRowLastColumn="0"/>
              <w:rPr>
                <w:rStyle w:val="normaltextrun"/>
                <w:szCs w:val="22"/>
              </w:rPr>
            </w:pPr>
            <w:r>
              <w:rPr>
                <w:rStyle w:val="normaltextrun"/>
                <w:rtl/>
              </w:rPr>
              <w:t>تاریخ ختم</w:t>
            </w:r>
          </w:p>
        </w:tc>
        <w:tc>
          <w:tcPr>
            <w:tcW w:w="668" w:type="pct"/>
          </w:tcPr>
          <w:p w14:paraId="19D973F8" w14:textId="77777777" w:rsidR="00133016" w:rsidRPr="008975EB" w:rsidRDefault="00133016" w:rsidP="00D26888">
            <w:pPr>
              <w:bidi/>
              <w:cnfStyle w:val="100000000000" w:firstRow="1" w:lastRow="0" w:firstColumn="0" w:lastColumn="0" w:oddVBand="0" w:evenVBand="0" w:oddHBand="0" w:evenHBand="0" w:firstRowFirstColumn="0" w:firstRowLastColumn="0" w:lastRowFirstColumn="0" w:lastRowLastColumn="0"/>
              <w:rPr>
                <w:rStyle w:val="normaltextrun"/>
                <w:szCs w:val="22"/>
              </w:rPr>
            </w:pPr>
            <w:r>
              <w:rPr>
                <w:rStyle w:val="normaltextrun"/>
                <w:rtl/>
              </w:rPr>
              <w:t>مدت</w:t>
            </w:r>
          </w:p>
        </w:tc>
        <w:tc>
          <w:tcPr>
            <w:tcW w:w="1000" w:type="pct"/>
          </w:tcPr>
          <w:p w14:paraId="4642B8F3" w14:textId="77777777" w:rsidR="00133016" w:rsidRPr="008975EB" w:rsidRDefault="00133016" w:rsidP="00D26888">
            <w:pPr>
              <w:bidi/>
              <w:cnfStyle w:val="100000000000" w:firstRow="1" w:lastRow="0" w:firstColumn="0" w:lastColumn="0" w:oddVBand="0" w:evenVBand="0" w:oddHBand="0" w:evenHBand="0" w:firstRowFirstColumn="0" w:firstRowLastColumn="0" w:lastRowFirstColumn="0" w:lastRowLastColumn="0"/>
              <w:rPr>
                <w:rStyle w:val="normaltextrun"/>
                <w:szCs w:val="22"/>
              </w:rPr>
            </w:pPr>
            <w:r>
              <w:rPr>
                <w:rStyle w:val="normaltextrun"/>
                <w:rtl/>
              </w:rPr>
              <w:t>طول درس</w:t>
            </w:r>
          </w:p>
        </w:tc>
      </w:tr>
      <w:tr w:rsidR="00133016" w14:paraId="01EDBFBE" w14:textId="77777777" w:rsidTr="008975EB">
        <w:tc>
          <w:tcPr>
            <w:cnfStyle w:val="001000000000" w:firstRow="0" w:lastRow="0" w:firstColumn="1" w:lastColumn="0" w:oddVBand="0" w:evenVBand="0" w:oddHBand="0" w:evenHBand="0" w:firstRowFirstColumn="0" w:firstRowLastColumn="0" w:lastRowFirstColumn="0" w:lastRowLastColumn="0"/>
            <w:tcW w:w="1110" w:type="pct"/>
          </w:tcPr>
          <w:p w14:paraId="01660FC5" w14:textId="79D95D21" w:rsidR="00133016" w:rsidRPr="008975EB" w:rsidRDefault="00133016" w:rsidP="00133016">
            <w:pPr>
              <w:bidi/>
              <w:rPr>
                <w:rStyle w:val="normaltextrun"/>
                <w:szCs w:val="22"/>
              </w:rPr>
            </w:pPr>
            <w:r>
              <w:rPr>
                <w:rtl/>
              </w:rPr>
              <w:t>پروگرام ماه اکتوبر</w:t>
            </w:r>
          </w:p>
        </w:tc>
        <w:tc>
          <w:tcPr>
            <w:tcW w:w="1111" w:type="pct"/>
          </w:tcPr>
          <w:p w14:paraId="4377B99B" w14:textId="01C04659" w:rsidR="00133016" w:rsidRPr="008975EB" w:rsidRDefault="00133016" w:rsidP="00133016">
            <w:pPr>
              <w:bidi/>
              <w:cnfStyle w:val="000000000000" w:firstRow="0" w:lastRow="0" w:firstColumn="0" w:lastColumn="0" w:oddVBand="0" w:evenVBand="0" w:oddHBand="0" w:evenHBand="0" w:firstRowFirstColumn="0" w:firstRowLastColumn="0" w:lastRowFirstColumn="0" w:lastRowLastColumn="0"/>
              <w:rPr>
                <w:rStyle w:val="normaltextrun"/>
                <w:szCs w:val="22"/>
              </w:rPr>
            </w:pPr>
            <w:r>
              <w:rPr>
                <w:rtl/>
              </w:rPr>
              <w:t>چهارشنبه 1 اکتوبر 2025</w:t>
            </w:r>
          </w:p>
        </w:tc>
        <w:tc>
          <w:tcPr>
            <w:tcW w:w="1111" w:type="pct"/>
          </w:tcPr>
          <w:p w14:paraId="63183C42" w14:textId="638F9FB3" w:rsidR="00133016" w:rsidRPr="008975EB" w:rsidRDefault="00133016" w:rsidP="00133016">
            <w:pPr>
              <w:bidi/>
              <w:cnfStyle w:val="000000000000" w:firstRow="0" w:lastRow="0" w:firstColumn="0" w:lastColumn="0" w:oddVBand="0" w:evenVBand="0" w:oddHBand="0" w:evenHBand="0" w:firstRowFirstColumn="0" w:firstRowLastColumn="0" w:lastRowFirstColumn="0" w:lastRowLastColumn="0"/>
              <w:rPr>
                <w:rStyle w:val="normaltextrun"/>
                <w:szCs w:val="22"/>
              </w:rPr>
            </w:pPr>
            <w:r>
              <w:rPr>
                <w:rtl/>
              </w:rPr>
              <w:t>جمعه 10 اکتوبر 2025</w:t>
            </w:r>
          </w:p>
        </w:tc>
        <w:tc>
          <w:tcPr>
            <w:tcW w:w="668" w:type="pct"/>
          </w:tcPr>
          <w:p w14:paraId="33CCAA30" w14:textId="35769915" w:rsidR="00133016" w:rsidRPr="008975EB" w:rsidRDefault="00133016" w:rsidP="00133016">
            <w:pPr>
              <w:bidi/>
              <w:cnfStyle w:val="000000000000" w:firstRow="0" w:lastRow="0" w:firstColumn="0" w:lastColumn="0" w:oddVBand="0" w:evenVBand="0" w:oddHBand="0" w:evenHBand="0" w:firstRowFirstColumn="0" w:firstRowLastColumn="0" w:lastRowFirstColumn="0" w:lastRowLastColumn="0"/>
              <w:rPr>
                <w:rStyle w:val="normaltextrun"/>
                <w:szCs w:val="22"/>
              </w:rPr>
            </w:pPr>
            <w:r>
              <w:rPr>
                <w:rStyle w:val="normaltextrun"/>
                <w:rtl/>
              </w:rPr>
              <w:t>8 روز</w:t>
            </w:r>
          </w:p>
        </w:tc>
        <w:tc>
          <w:tcPr>
            <w:tcW w:w="1000" w:type="pct"/>
          </w:tcPr>
          <w:p w14:paraId="4DA9B0BA" w14:textId="77777777" w:rsidR="00133016" w:rsidRPr="008975EB" w:rsidRDefault="00133016" w:rsidP="00133016">
            <w:pPr>
              <w:bidi/>
              <w:cnfStyle w:val="000000000000" w:firstRow="0" w:lastRow="0" w:firstColumn="0" w:lastColumn="0" w:oddVBand="0" w:evenVBand="0" w:oddHBand="0" w:evenHBand="0" w:firstRowFirstColumn="0" w:firstRowLastColumn="0" w:lastRowFirstColumn="0" w:lastRowLastColumn="0"/>
              <w:rPr>
                <w:rStyle w:val="normaltextrun"/>
                <w:szCs w:val="22"/>
              </w:rPr>
            </w:pPr>
            <w:r>
              <w:rPr>
                <w:rStyle w:val="normaltextrun"/>
                <w:rtl/>
              </w:rPr>
              <w:t>45 دقیقه</w:t>
            </w:r>
          </w:p>
        </w:tc>
      </w:tr>
      <w:tr w:rsidR="00133016" w14:paraId="5FE6BFC6" w14:textId="77777777" w:rsidTr="00897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tcPr>
          <w:p w14:paraId="18E18C48" w14:textId="215409EF" w:rsidR="00133016" w:rsidRPr="008975EB" w:rsidRDefault="00133016" w:rsidP="00133016">
            <w:pPr>
              <w:bidi/>
              <w:rPr>
                <w:rStyle w:val="normaltextrun"/>
                <w:szCs w:val="22"/>
              </w:rPr>
            </w:pPr>
            <w:r>
              <w:rPr>
                <w:rtl/>
              </w:rPr>
              <w:t>پروگرام کوتاه اکتوبر</w:t>
            </w:r>
          </w:p>
        </w:tc>
        <w:tc>
          <w:tcPr>
            <w:tcW w:w="1111" w:type="pct"/>
          </w:tcPr>
          <w:p w14:paraId="1FCF58BD" w14:textId="657D0A8E" w:rsidR="00133016" w:rsidRPr="008975EB" w:rsidRDefault="00133016" w:rsidP="00133016">
            <w:pPr>
              <w:bidi/>
              <w:cnfStyle w:val="000000010000" w:firstRow="0" w:lastRow="0" w:firstColumn="0" w:lastColumn="0" w:oddVBand="0" w:evenVBand="0" w:oddHBand="0" w:evenHBand="1" w:firstRowFirstColumn="0" w:firstRowLastColumn="0" w:lastRowFirstColumn="0" w:lastRowLastColumn="0"/>
              <w:rPr>
                <w:rStyle w:val="normaltextrun"/>
                <w:szCs w:val="22"/>
              </w:rPr>
            </w:pPr>
            <w:r>
              <w:rPr>
                <w:rStyle w:val="normaltextrun"/>
                <w:rtl/>
              </w:rPr>
              <w:t>دوشنبه 6 اکتوبر 2025</w:t>
            </w:r>
          </w:p>
        </w:tc>
        <w:tc>
          <w:tcPr>
            <w:tcW w:w="1111" w:type="pct"/>
          </w:tcPr>
          <w:p w14:paraId="708C0613" w14:textId="37B75521" w:rsidR="00133016" w:rsidRPr="008975EB" w:rsidRDefault="00133016" w:rsidP="00133016">
            <w:pPr>
              <w:bidi/>
              <w:cnfStyle w:val="000000010000" w:firstRow="0" w:lastRow="0" w:firstColumn="0" w:lastColumn="0" w:oddVBand="0" w:evenVBand="0" w:oddHBand="0" w:evenHBand="1" w:firstRowFirstColumn="0" w:firstRowLastColumn="0" w:lastRowFirstColumn="0" w:lastRowLastColumn="0"/>
              <w:rPr>
                <w:rStyle w:val="normaltextrun"/>
                <w:szCs w:val="22"/>
              </w:rPr>
            </w:pPr>
            <w:r>
              <w:rPr>
                <w:rStyle w:val="normaltextrun"/>
                <w:rtl/>
              </w:rPr>
              <w:t>جمعه 10 اکتوبر 2025</w:t>
            </w:r>
          </w:p>
        </w:tc>
        <w:tc>
          <w:tcPr>
            <w:tcW w:w="668" w:type="pct"/>
          </w:tcPr>
          <w:p w14:paraId="46D208AE" w14:textId="499CDD8B" w:rsidR="00133016" w:rsidRPr="008975EB" w:rsidRDefault="0065752C" w:rsidP="00133016">
            <w:pPr>
              <w:bidi/>
              <w:cnfStyle w:val="000000010000" w:firstRow="0" w:lastRow="0" w:firstColumn="0" w:lastColumn="0" w:oddVBand="0" w:evenVBand="0" w:oddHBand="0" w:evenHBand="1" w:firstRowFirstColumn="0" w:firstRowLastColumn="0" w:lastRowFirstColumn="0" w:lastRowLastColumn="0"/>
              <w:rPr>
                <w:rStyle w:val="normaltextrun"/>
                <w:szCs w:val="22"/>
              </w:rPr>
            </w:pPr>
            <w:r>
              <w:rPr>
                <w:rStyle w:val="normaltextrun"/>
                <w:rtl/>
              </w:rPr>
              <w:t>5 روز</w:t>
            </w:r>
          </w:p>
        </w:tc>
        <w:tc>
          <w:tcPr>
            <w:tcW w:w="1000" w:type="pct"/>
          </w:tcPr>
          <w:p w14:paraId="02A3C5C5" w14:textId="77777777" w:rsidR="00133016" w:rsidRPr="008975EB" w:rsidRDefault="00133016" w:rsidP="00133016">
            <w:pPr>
              <w:bidi/>
              <w:cnfStyle w:val="000000010000" w:firstRow="0" w:lastRow="0" w:firstColumn="0" w:lastColumn="0" w:oddVBand="0" w:evenVBand="0" w:oddHBand="0" w:evenHBand="1" w:firstRowFirstColumn="0" w:firstRowLastColumn="0" w:lastRowFirstColumn="0" w:lastRowLastColumn="0"/>
              <w:rPr>
                <w:rStyle w:val="normaltextrun"/>
                <w:szCs w:val="22"/>
              </w:rPr>
            </w:pPr>
            <w:r>
              <w:rPr>
                <w:rStyle w:val="normaltextrun"/>
                <w:rtl/>
              </w:rPr>
              <w:t>35 دقیقه</w:t>
            </w:r>
          </w:p>
        </w:tc>
      </w:tr>
      <w:tr w:rsidR="00F44B0C" w14:paraId="134A2ABF" w14:textId="77777777" w:rsidTr="008975EB">
        <w:tc>
          <w:tcPr>
            <w:cnfStyle w:val="001000000000" w:firstRow="0" w:lastRow="0" w:firstColumn="1" w:lastColumn="0" w:oddVBand="0" w:evenVBand="0" w:oddHBand="0" w:evenHBand="0" w:firstRowFirstColumn="0" w:firstRowLastColumn="0" w:lastRowFirstColumn="0" w:lastRowLastColumn="0"/>
            <w:tcW w:w="1110" w:type="pct"/>
          </w:tcPr>
          <w:p w14:paraId="41A5A881" w14:textId="466FAEDB" w:rsidR="00F44B0C" w:rsidRPr="008975EB" w:rsidRDefault="00F44B0C" w:rsidP="00F44B0C">
            <w:pPr>
              <w:bidi/>
              <w:rPr>
                <w:szCs w:val="22"/>
              </w:rPr>
            </w:pPr>
            <w:r>
              <w:rPr>
                <w:rtl/>
              </w:rPr>
              <w:t>پروگرام زودهنگام مناطق روستایی</w:t>
            </w:r>
          </w:p>
        </w:tc>
        <w:tc>
          <w:tcPr>
            <w:tcW w:w="1111" w:type="pct"/>
          </w:tcPr>
          <w:p w14:paraId="0B3E264C" w14:textId="3738DD26" w:rsidR="00F44B0C" w:rsidRPr="008975EB" w:rsidRDefault="00F44B0C" w:rsidP="00F44B0C">
            <w:pPr>
              <w:bidi/>
              <w:cnfStyle w:val="000000000000" w:firstRow="0" w:lastRow="0" w:firstColumn="0" w:lastColumn="0" w:oddVBand="0" w:evenVBand="0" w:oddHBand="0" w:evenHBand="0" w:firstRowFirstColumn="0" w:firstRowLastColumn="0" w:lastRowFirstColumn="0" w:lastRowLastColumn="0"/>
              <w:rPr>
                <w:rStyle w:val="normaltextrun"/>
                <w:szCs w:val="22"/>
              </w:rPr>
            </w:pPr>
            <w:r>
              <w:rPr>
                <w:rtl/>
              </w:rPr>
              <w:t>جمعه 19 دسمبر 2025</w:t>
            </w:r>
          </w:p>
        </w:tc>
        <w:tc>
          <w:tcPr>
            <w:tcW w:w="1111" w:type="pct"/>
          </w:tcPr>
          <w:p w14:paraId="6A4FF305" w14:textId="41828D89" w:rsidR="00F44B0C" w:rsidRPr="008975EB" w:rsidRDefault="00F44B0C" w:rsidP="00F44B0C">
            <w:pPr>
              <w:bidi/>
              <w:cnfStyle w:val="000000000000" w:firstRow="0" w:lastRow="0" w:firstColumn="0" w:lastColumn="0" w:oddVBand="0" w:evenVBand="0" w:oddHBand="0" w:evenHBand="0" w:firstRowFirstColumn="0" w:firstRowLastColumn="0" w:lastRowFirstColumn="0" w:lastRowLastColumn="0"/>
              <w:rPr>
                <w:rStyle w:val="normaltextrun"/>
                <w:szCs w:val="22"/>
              </w:rPr>
            </w:pPr>
            <w:r>
              <w:rPr>
                <w:rtl/>
              </w:rPr>
              <w:t>سه شنبه 23 دسمبر 2025</w:t>
            </w:r>
          </w:p>
        </w:tc>
        <w:tc>
          <w:tcPr>
            <w:tcW w:w="668" w:type="pct"/>
          </w:tcPr>
          <w:p w14:paraId="182AF69D" w14:textId="3A9A56B2" w:rsidR="00F44B0C" w:rsidRPr="008975EB" w:rsidRDefault="00F44B0C" w:rsidP="00F44B0C">
            <w:pPr>
              <w:bidi/>
              <w:cnfStyle w:val="000000000000" w:firstRow="0" w:lastRow="0" w:firstColumn="0" w:lastColumn="0" w:oddVBand="0" w:evenVBand="0" w:oddHBand="0" w:evenHBand="0" w:firstRowFirstColumn="0" w:firstRowLastColumn="0" w:lastRowFirstColumn="0" w:lastRowLastColumn="0"/>
              <w:rPr>
                <w:rStyle w:val="normaltextrun"/>
                <w:szCs w:val="22"/>
              </w:rPr>
            </w:pPr>
            <w:r>
              <w:rPr>
                <w:rtl/>
              </w:rPr>
              <w:t>5 روز</w:t>
            </w:r>
          </w:p>
        </w:tc>
        <w:tc>
          <w:tcPr>
            <w:tcW w:w="1000" w:type="pct"/>
          </w:tcPr>
          <w:p w14:paraId="434398D0" w14:textId="4DFCC746" w:rsidR="00F44B0C" w:rsidRPr="008975EB" w:rsidRDefault="00F44B0C" w:rsidP="00F44B0C">
            <w:pPr>
              <w:bidi/>
              <w:cnfStyle w:val="000000000000" w:firstRow="0" w:lastRow="0" w:firstColumn="0" w:lastColumn="0" w:oddVBand="0" w:evenVBand="0" w:oddHBand="0" w:evenHBand="0" w:firstRowFirstColumn="0" w:firstRowLastColumn="0" w:lastRowFirstColumn="0" w:lastRowLastColumn="0"/>
              <w:rPr>
                <w:rStyle w:val="normaltextrun"/>
                <w:szCs w:val="22"/>
              </w:rPr>
            </w:pPr>
            <w:r>
              <w:rPr>
                <w:rtl/>
              </w:rPr>
              <w:t>50 دقیقه</w:t>
            </w:r>
          </w:p>
        </w:tc>
      </w:tr>
      <w:tr w:rsidR="00F44B0C" w14:paraId="1009903E" w14:textId="77777777" w:rsidTr="00897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tcPr>
          <w:p w14:paraId="234AD0D9" w14:textId="3A0C76CD" w:rsidR="00F44B0C" w:rsidRPr="008975EB" w:rsidRDefault="00F44B0C" w:rsidP="00F44B0C">
            <w:pPr>
              <w:bidi/>
              <w:rPr>
                <w:szCs w:val="22"/>
              </w:rPr>
            </w:pPr>
            <w:r>
              <w:rPr>
                <w:rtl/>
              </w:rPr>
              <w:t xml:space="preserve">پروگرام 1 جنوری </w:t>
            </w:r>
          </w:p>
        </w:tc>
        <w:tc>
          <w:tcPr>
            <w:tcW w:w="1111" w:type="pct"/>
          </w:tcPr>
          <w:p w14:paraId="083ACE02" w14:textId="62501A8F" w:rsidR="00F44B0C" w:rsidRPr="008975EB" w:rsidRDefault="00F44B0C" w:rsidP="00F44B0C">
            <w:pPr>
              <w:bidi/>
              <w:cnfStyle w:val="000000010000" w:firstRow="0" w:lastRow="0" w:firstColumn="0" w:lastColumn="0" w:oddVBand="0" w:evenVBand="0" w:oddHBand="0" w:evenHBand="1" w:firstRowFirstColumn="0" w:firstRowLastColumn="0" w:lastRowFirstColumn="0" w:lastRowLastColumn="0"/>
              <w:rPr>
                <w:rStyle w:val="normaltextrun"/>
                <w:szCs w:val="22"/>
              </w:rPr>
            </w:pPr>
            <w:r>
              <w:rPr>
                <w:rtl/>
              </w:rPr>
              <w:t>سه شنبه 6 جنوری 2026</w:t>
            </w:r>
          </w:p>
        </w:tc>
        <w:tc>
          <w:tcPr>
            <w:tcW w:w="1111" w:type="pct"/>
          </w:tcPr>
          <w:p w14:paraId="52FDC68B" w14:textId="4EF8A54B" w:rsidR="00F44B0C" w:rsidRPr="008975EB" w:rsidRDefault="00F44B0C" w:rsidP="00F44B0C">
            <w:pPr>
              <w:bidi/>
              <w:cnfStyle w:val="000000010000" w:firstRow="0" w:lastRow="0" w:firstColumn="0" w:lastColumn="0" w:oddVBand="0" w:evenVBand="0" w:oddHBand="0" w:evenHBand="1" w:firstRowFirstColumn="0" w:firstRowLastColumn="0" w:lastRowFirstColumn="0" w:lastRowLastColumn="0"/>
              <w:rPr>
                <w:rStyle w:val="normaltextrun"/>
                <w:szCs w:val="22"/>
              </w:rPr>
            </w:pPr>
            <w:r>
              <w:rPr>
                <w:rtl/>
              </w:rPr>
              <w:t>جمعه 16 جنوری 2026</w:t>
            </w:r>
          </w:p>
        </w:tc>
        <w:tc>
          <w:tcPr>
            <w:tcW w:w="668" w:type="pct"/>
          </w:tcPr>
          <w:p w14:paraId="6CB69597" w14:textId="7575B5BF" w:rsidR="00F44B0C" w:rsidRPr="008975EB" w:rsidRDefault="00F44B0C" w:rsidP="00F44B0C">
            <w:pPr>
              <w:bidi/>
              <w:cnfStyle w:val="000000010000" w:firstRow="0" w:lastRow="0" w:firstColumn="0" w:lastColumn="0" w:oddVBand="0" w:evenVBand="0" w:oddHBand="0" w:evenHBand="1" w:firstRowFirstColumn="0" w:firstRowLastColumn="0" w:lastRowFirstColumn="0" w:lastRowLastColumn="0"/>
              <w:rPr>
                <w:rStyle w:val="normaltextrun"/>
                <w:szCs w:val="22"/>
              </w:rPr>
            </w:pPr>
            <w:r>
              <w:rPr>
                <w:rtl/>
              </w:rPr>
              <w:t>9 روز</w:t>
            </w:r>
          </w:p>
        </w:tc>
        <w:tc>
          <w:tcPr>
            <w:tcW w:w="1000" w:type="pct"/>
          </w:tcPr>
          <w:p w14:paraId="3395AC8E" w14:textId="3FCA611D" w:rsidR="00F44B0C" w:rsidRPr="008975EB" w:rsidRDefault="00F44B0C" w:rsidP="00F44B0C">
            <w:pPr>
              <w:bidi/>
              <w:cnfStyle w:val="000000010000" w:firstRow="0" w:lastRow="0" w:firstColumn="0" w:lastColumn="0" w:oddVBand="0" w:evenVBand="0" w:oddHBand="0" w:evenHBand="1" w:firstRowFirstColumn="0" w:firstRowLastColumn="0" w:lastRowFirstColumn="0" w:lastRowLastColumn="0"/>
              <w:rPr>
                <w:rStyle w:val="normaltextrun"/>
                <w:szCs w:val="22"/>
              </w:rPr>
            </w:pPr>
            <w:r>
              <w:rPr>
                <w:rtl/>
              </w:rPr>
              <w:t>40 دقیقه</w:t>
            </w:r>
          </w:p>
        </w:tc>
      </w:tr>
      <w:tr w:rsidR="00F44B0C" w14:paraId="792CF343" w14:textId="77777777" w:rsidTr="008975EB">
        <w:tc>
          <w:tcPr>
            <w:cnfStyle w:val="001000000000" w:firstRow="0" w:lastRow="0" w:firstColumn="1" w:lastColumn="0" w:oddVBand="0" w:evenVBand="0" w:oddHBand="0" w:evenHBand="0" w:firstRowFirstColumn="0" w:firstRowLastColumn="0" w:lastRowFirstColumn="0" w:lastRowLastColumn="0"/>
            <w:tcW w:w="1110" w:type="pct"/>
          </w:tcPr>
          <w:p w14:paraId="1408DCB5" w14:textId="193B5C24" w:rsidR="00F44B0C" w:rsidRPr="008975EB" w:rsidRDefault="00F44B0C" w:rsidP="00F44B0C">
            <w:pPr>
              <w:bidi/>
              <w:rPr>
                <w:szCs w:val="22"/>
              </w:rPr>
            </w:pPr>
            <w:r>
              <w:rPr>
                <w:rtl/>
              </w:rPr>
              <w:t xml:space="preserve">پروگرام کوتاه جنوری </w:t>
            </w:r>
          </w:p>
        </w:tc>
        <w:tc>
          <w:tcPr>
            <w:tcW w:w="1111" w:type="pct"/>
          </w:tcPr>
          <w:p w14:paraId="3307D7E2" w14:textId="110EAE08" w:rsidR="00F44B0C" w:rsidRPr="008975EB" w:rsidRDefault="00F44B0C" w:rsidP="00F44B0C">
            <w:pPr>
              <w:bidi/>
              <w:cnfStyle w:val="000000000000" w:firstRow="0" w:lastRow="0" w:firstColumn="0" w:lastColumn="0" w:oddVBand="0" w:evenVBand="0" w:oddHBand="0" w:evenHBand="0" w:firstRowFirstColumn="0" w:firstRowLastColumn="0" w:lastRowFirstColumn="0" w:lastRowLastColumn="0"/>
              <w:rPr>
                <w:rStyle w:val="normaltextrun"/>
                <w:szCs w:val="22"/>
              </w:rPr>
            </w:pPr>
            <w:r>
              <w:rPr>
                <w:rtl/>
              </w:rPr>
              <w:t>دوشنبه 12 جنوری 2026</w:t>
            </w:r>
          </w:p>
        </w:tc>
        <w:tc>
          <w:tcPr>
            <w:tcW w:w="1111" w:type="pct"/>
          </w:tcPr>
          <w:p w14:paraId="4EF1C18E" w14:textId="36F0CED7" w:rsidR="00F44B0C" w:rsidRPr="008975EB" w:rsidRDefault="00F44B0C" w:rsidP="00F44B0C">
            <w:pPr>
              <w:bidi/>
              <w:cnfStyle w:val="000000000000" w:firstRow="0" w:lastRow="0" w:firstColumn="0" w:lastColumn="0" w:oddVBand="0" w:evenVBand="0" w:oddHBand="0" w:evenHBand="0" w:firstRowFirstColumn="0" w:firstRowLastColumn="0" w:lastRowFirstColumn="0" w:lastRowLastColumn="0"/>
              <w:rPr>
                <w:rStyle w:val="normaltextrun"/>
                <w:szCs w:val="22"/>
              </w:rPr>
            </w:pPr>
            <w:r>
              <w:rPr>
                <w:rtl/>
              </w:rPr>
              <w:t>جمعه 16 جنوری 2026</w:t>
            </w:r>
          </w:p>
        </w:tc>
        <w:tc>
          <w:tcPr>
            <w:tcW w:w="668" w:type="pct"/>
          </w:tcPr>
          <w:p w14:paraId="2B9B573A" w14:textId="51FC719F" w:rsidR="00F44B0C" w:rsidRPr="008975EB" w:rsidRDefault="00F44B0C" w:rsidP="00F44B0C">
            <w:pPr>
              <w:bidi/>
              <w:cnfStyle w:val="000000000000" w:firstRow="0" w:lastRow="0" w:firstColumn="0" w:lastColumn="0" w:oddVBand="0" w:evenVBand="0" w:oddHBand="0" w:evenHBand="0" w:firstRowFirstColumn="0" w:firstRowLastColumn="0" w:lastRowFirstColumn="0" w:lastRowLastColumn="0"/>
              <w:rPr>
                <w:rStyle w:val="normaltextrun"/>
                <w:szCs w:val="22"/>
              </w:rPr>
            </w:pPr>
            <w:r>
              <w:rPr>
                <w:rtl/>
              </w:rPr>
              <w:t>5 روز</w:t>
            </w:r>
          </w:p>
        </w:tc>
        <w:tc>
          <w:tcPr>
            <w:tcW w:w="1000" w:type="pct"/>
          </w:tcPr>
          <w:p w14:paraId="016E2277" w14:textId="5C9FC3AA" w:rsidR="00F44B0C" w:rsidRPr="008975EB" w:rsidRDefault="00F44B0C" w:rsidP="00F44B0C">
            <w:pPr>
              <w:bidi/>
              <w:cnfStyle w:val="000000000000" w:firstRow="0" w:lastRow="0" w:firstColumn="0" w:lastColumn="0" w:oddVBand="0" w:evenVBand="0" w:oddHBand="0" w:evenHBand="0" w:firstRowFirstColumn="0" w:firstRowLastColumn="0" w:lastRowFirstColumn="0" w:lastRowLastColumn="0"/>
              <w:rPr>
                <w:rStyle w:val="normaltextrun"/>
                <w:szCs w:val="22"/>
              </w:rPr>
            </w:pPr>
            <w:r>
              <w:rPr>
                <w:rtl/>
              </w:rPr>
              <w:t>35 دقیقه</w:t>
            </w:r>
          </w:p>
        </w:tc>
      </w:tr>
      <w:tr w:rsidR="00F44B0C" w14:paraId="5E321E85" w14:textId="77777777" w:rsidTr="00897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tcPr>
          <w:p w14:paraId="52C8A514" w14:textId="77777777" w:rsidR="00F44B0C" w:rsidRPr="008975EB" w:rsidRDefault="00F44B0C" w:rsidP="00F44B0C">
            <w:pPr>
              <w:bidi/>
              <w:rPr>
                <w:b w:val="0"/>
                <w:bCs w:val="0"/>
                <w:szCs w:val="22"/>
              </w:rPr>
            </w:pPr>
            <w:r>
              <w:rPr>
                <w:rtl/>
              </w:rPr>
              <w:t xml:space="preserve">پروگرام 2 جنوری </w:t>
            </w:r>
          </w:p>
          <w:p w14:paraId="347EB562" w14:textId="7671D005" w:rsidR="00F44B0C" w:rsidRPr="008975EB" w:rsidRDefault="00F44B0C" w:rsidP="00F44B0C">
            <w:pPr>
              <w:bidi/>
              <w:rPr>
                <w:b w:val="0"/>
                <w:bCs w:val="0"/>
                <w:szCs w:val="22"/>
              </w:rPr>
            </w:pPr>
            <w:r>
              <w:rPr>
                <w:b w:val="0"/>
                <w:bCs w:val="0"/>
                <w:rtl/>
              </w:rPr>
              <w:t>یادداشت: در روز رخصتی عمومی 26 جنوری 2026 درس نیست</w:t>
            </w:r>
          </w:p>
        </w:tc>
        <w:tc>
          <w:tcPr>
            <w:tcW w:w="1111" w:type="pct"/>
          </w:tcPr>
          <w:p w14:paraId="255956CC" w14:textId="276B36B8" w:rsidR="00F44B0C" w:rsidRPr="008975EB" w:rsidRDefault="00F44B0C" w:rsidP="00F44B0C">
            <w:pPr>
              <w:bidi/>
              <w:cnfStyle w:val="000000010000" w:firstRow="0" w:lastRow="0" w:firstColumn="0" w:lastColumn="0" w:oddVBand="0" w:evenVBand="0" w:oddHBand="0" w:evenHBand="1" w:firstRowFirstColumn="0" w:firstRowLastColumn="0" w:lastRowFirstColumn="0" w:lastRowLastColumn="0"/>
              <w:rPr>
                <w:szCs w:val="22"/>
              </w:rPr>
            </w:pPr>
            <w:r>
              <w:rPr>
                <w:rtl/>
              </w:rPr>
              <w:t>دوشنبه 19 جنوری 2026</w:t>
            </w:r>
          </w:p>
          <w:p w14:paraId="7C014FD5" w14:textId="41F6AEA7"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p>
        </w:tc>
        <w:tc>
          <w:tcPr>
            <w:tcW w:w="1111" w:type="pct"/>
          </w:tcPr>
          <w:p w14:paraId="59609969" w14:textId="0C700379" w:rsidR="00F44B0C" w:rsidRPr="008975EB" w:rsidRDefault="00F44B0C" w:rsidP="00F44B0C">
            <w:pPr>
              <w:bidi/>
              <w:cnfStyle w:val="000000010000" w:firstRow="0" w:lastRow="0" w:firstColumn="0" w:lastColumn="0" w:oddVBand="0" w:evenVBand="0" w:oddHBand="0" w:evenHBand="1" w:firstRowFirstColumn="0" w:firstRowLastColumn="0" w:lastRowFirstColumn="0" w:lastRowLastColumn="0"/>
              <w:rPr>
                <w:rStyle w:val="normaltextrun"/>
                <w:szCs w:val="22"/>
              </w:rPr>
            </w:pPr>
            <w:r>
              <w:rPr>
                <w:rtl/>
              </w:rPr>
              <w:t>پنجشنبه 29 جنوری 2026</w:t>
            </w:r>
          </w:p>
        </w:tc>
        <w:tc>
          <w:tcPr>
            <w:tcW w:w="668" w:type="pct"/>
          </w:tcPr>
          <w:p w14:paraId="69EA34B9" w14:textId="782247F7" w:rsidR="00F44B0C" w:rsidRPr="008975EB" w:rsidRDefault="00F44B0C" w:rsidP="00F44B0C">
            <w:pPr>
              <w:bidi/>
              <w:cnfStyle w:val="000000010000" w:firstRow="0" w:lastRow="0" w:firstColumn="0" w:lastColumn="0" w:oddVBand="0" w:evenVBand="0" w:oddHBand="0" w:evenHBand="1" w:firstRowFirstColumn="0" w:firstRowLastColumn="0" w:lastRowFirstColumn="0" w:lastRowLastColumn="0"/>
              <w:rPr>
                <w:rStyle w:val="normaltextrun"/>
                <w:szCs w:val="22"/>
              </w:rPr>
            </w:pPr>
            <w:r>
              <w:rPr>
                <w:rtl/>
              </w:rPr>
              <w:t>8 روز</w:t>
            </w:r>
          </w:p>
        </w:tc>
        <w:tc>
          <w:tcPr>
            <w:tcW w:w="1000" w:type="pct"/>
          </w:tcPr>
          <w:p w14:paraId="58F58668" w14:textId="562FCE8F" w:rsidR="00F44B0C" w:rsidRPr="008975EB" w:rsidRDefault="00F44B0C" w:rsidP="00F44B0C">
            <w:pPr>
              <w:bidi/>
              <w:cnfStyle w:val="000000010000" w:firstRow="0" w:lastRow="0" w:firstColumn="0" w:lastColumn="0" w:oddVBand="0" w:evenVBand="0" w:oddHBand="0" w:evenHBand="1" w:firstRowFirstColumn="0" w:firstRowLastColumn="0" w:lastRowFirstColumn="0" w:lastRowLastColumn="0"/>
              <w:rPr>
                <w:rStyle w:val="normaltextrun"/>
                <w:szCs w:val="22"/>
              </w:rPr>
            </w:pPr>
            <w:r>
              <w:rPr>
                <w:rtl/>
              </w:rPr>
              <w:t>45 دقیقه</w:t>
            </w:r>
          </w:p>
        </w:tc>
      </w:tr>
    </w:tbl>
    <w:p w14:paraId="64FD2783" w14:textId="77777777" w:rsidR="001F36B2" w:rsidRPr="001F36B2" w:rsidRDefault="001F36B2" w:rsidP="001F36B2"/>
    <w:p w14:paraId="7C80BC21" w14:textId="77777777" w:rsidR="00180726" w:rsidRPr="00D24A8A" w:rsidRDefault="00180726" w:rsidP="00180726">
      <w:pPr>
        <w:pStyle w:val="Heading1"/>
        <w:bidi/>
      </w:pPr>
      <w:r>
        <w:rPr>
          <w:rStyle w:val="normaltextrun"/>
          <w:rtl/>
        </w:rPr>
        <w:t>مکانها و ساعات پروگرام</w:t>
      </w:r>
    </w:p>
    <w:p w14:paraId="71BE484E" w14:textId="77777777" w:rsidR="00180726" w:rsidRPr="00D24A8A" w:rsidRDefault="00180726" w:rsidP="00180726">
      <w:pPr>
        <w:bidi/>
        <w:rPr>
          <w:rFonts w:ascii="Segoe UI" w:hAnsi="Segoe UI" w:cs="Segoe UI"/>
          <w:sz w:val="18"/>
          <w:szCs w:val="18"/>
        </w:rPr>
      </w:pPr>
      <w:r>
        <w:rPr>
          <w:rStyle w:val="normaltextrun"/>
          <w:rtl/>
        </w:rPr>
        <w:t xml:space="preserve">مکانها و ساعات دروس در </w:t>
      </w:r>
      <w:hyperlink r:id="rId12" w:tgtFrame="_blank" w:history="1">
        <w:r>
          <w:rPr>
            <w:rStyle w:val="normaltextrun"/>
            <w:color w:val="0000FF"/>
            <w:u w:val="single"/>
            <w:rtl/>
          </w:rPr>
          <w:t>وبسایت</w:t>
        </w:r>
      </w:hyperlink>
      <w:r>
        <w:rPr>
          <w:rStyle w:val="normaltextrun"/>
          <w:rtl/>
        </w:rPr>
        <w:t xml:space="preserve"> ما قابل دسترس می باشند.</w:t>
      </w:r>
    </w:p>
    <w:p w14:paraId="18878033" w14:textId="77777777" w:rsidR="0030681C" w:rsidRPr="00D24A8A" w:rsidRDefault="0030681C" w:rsidP="0030681C">
      <w:pPr>
        <w:pStyle w:val="Heading1"/>
        <w:bidi/>
      </w:pPr>
      <w:r>
        <w:rPr>
          <w:rStyle w:val="normaltextrun"/>
          <w:rtl/>
        </w:rPr>
        <w:t>معلومات بیشتری در مورد VacSwim کسب کنید</w:t>
      </w:r>
    </w:p>
    <w:p w14:paraId="214DE7D1" w14:textId="77777777" w:rsidR="0030681C" w:rsidRDefault="0030681C" w:rsidP="0030681C">
      <w:pPr>
        <w:bidi/>
      </w:pPr>
      <w:r>
        <w:rPr>
          <w:rStyle w:val="normaltextrun"/>
          <w:rtl/>
        </w:rPr>
        <w:t>به وبسایت ما به آدرس</w:t>
      </w:r>
      <w:hyperlink r:id="rId13" w:tgtFrame="_blank" w:history="1">
        <w:r>
          <w:rPr>
            <w:rStyle w:val="normaltextrun"/>
            <w:color w:val="0000FF"/>
            <w:u w:val="single"/>
          </w:rPr>
          <w:t xml:space="preserve"> Education.wa.edu.au/vacswim </w:t>
        </w:r>
      </w:hyperlink>
      <w:r>
        <w:rPr>
          <w:rStyle w:val="normaltextrun"/>
          <w:rtl/>
        </w:rPr>
        <w:t xml:space="preserve">مراجعه کنید، به نشانی </w:t>
      </w:r>
      <w:hyperlink r:id="rId14" w:tgtFrame="_blank" w:history="1">
        <w:r>
          <w:rPr>
            <w:rStyle w:val="normaltextrun"/>
            <w:color w:val="0000FF"/>
            <w:u w:val="single"/>
          </w:rPr>
          <w:t xml:space="preserve">vacswim@education.wa.edu.au  </w:t>
        </w:r>
      </w:hyperlink>
      <w:r>
        <w:rPr>
          <w:rStyle w:val="normaltextrun"/>
          <w:rtl/>
        </w:rPr>
        <w:t xml:space="preserve"> به ما ایمیل بزنید یا به شماره 94026412 تلیفون کنید.</w:t>
      </w:r>
      <w:r>
        <w:rPr>
          <w:rStyle w:val="eop"/>
          <w:szCs w:val="22"/>
          <w:rtl/>
        </w:rPr>
        <w:t> </w:t>
      </w:r>
    </w:p>
    <w:p w14:paraId="7CCAACCB" w14:textId="2365EED1" w:rsidR="0022544F" w:rsidRPr="00733D67" w:rsidRDefault="0022544F" w:rsidP="0030681C">
      <w:pPr>
        <w:pStyle w:val="Heading2"/>
      </w:pPr>
    </w:p>
    <w:sectPr w:rsidR="0022544F" w:rsidRPr="00733D67" w:rsidSect="000A5C8A">
      <w:headerReference w:type="default" r:id="rId15"/>
      <w:footerReference w:type="default" r:id="rId16"/>
      <w:headerReference w:type="first" r:id="rId17"/>
      <w:footerReference w:type="first" r:id="rId18"/>
      <w:pgSz w:w="11906" w:h="16838"/>
      <w:pgMar w:top="2268" w:right="1418" w:bottom="1559"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9E11" w14:textId="77777777" w:rsidR="00C54AEC" w:rsidRDefault="00C54AEC" w:rsidP="00127DAD">
      <w:r>
        <w:separator/>
      </w:r>
    </w:p>
  </w:endnote>
  <w:endnote w:type="continuationSeparator" w:id="0">
    <w:p w14:paraId="3CF8E58F" w14:textId="77777777" w:rsidR="00C54AEC" w:rsidRDefault="00C54AEC"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CECD" w14:textId="77168ED9" w:rsidR="008626AA" w:rsidRPr="001E1668" w:rsidRDefault="008626AA" w:rsidP="008626AA">
    <w:pPr>
      <w:pStyle w:val="Footer"/>
    </w:pPr>
    <w:r w:rsidRPr="001E1668">
      <w:tab/>
    </w:r>
    <w:r w:rsidRPr="001E1668">
      <w:tab/>
    </w:r>
    <w:r>
      <w:t>D25/0648701</w:t>
    </w:r>
  </w:p>
  <w:p w14:paraId="42B368D6" w14:textId="74CFCCEC" w:rsidR="000F6D5A" w:rsidRPr="008626AA" w:rsidRDefault="008626AA" w:rsidP="008626AA">
    <w:pPr>
      <w:pStyle w:val="Footer"/>
    </w:pPr>
    <w:r>
      <w:tab/>
    </w:r>
    <w:r w:rsidRPr="000F6D5A">
      <w:fldChar w:fldCharType="begin"/>
    </w:r>
    <w:r w:rsidRPr="000F6D5A">
      <w:instrText xml:space="preserve"> PAGE   \* MERGEFORMAT </w:instrText>
    </w:r>
    <w:r w:rsidRPr="000F6D5A">
      <w:fldChar w:fldCharType="separate"/>
    </w:r>
    <w:r>
      <w:t>2</w:t>
    </w:r>
    <w:r w:rsidRPr="000F6D5A">
      <w:fldChar w:fldCharType="end"/>
    </w:r>
    <w:r w:rsidRPr="001E1668">
      <w:tab/>
    </w:r>
    <w:r>
      <w:t>28/07/2025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8B98" w14:textId="53AD935D" w:rsidR="00440775" w:rsidRPr="001E1668" w:rsidRDefault="001E1668" w:rsidP="001E1668">
    <w:pPr>
      <w:pStyle w:val="Footer"/>
    </w:pPr>
    <w:r w:rsidRPr="001E1668">
      <w:tab/>
    </w:r>
    <w:r w:rsidRPr="001E1668">
      <w:tab/>
    </w:r>
    <w:r>
      <w:t>D25/0648701</w:t>
    </w:r>
  </w:p>
  <w:p w14:paraId="0F3A1B6A" w14:textId="7C3A360A" w:rsidR="00AF71AF" w:rsidRPr="001E1668" w:rsidRDefault="00440775" w:rsidP="001E1668">
    <w:pPr>
      <w:pStyle w:val="Footer"/>
    </w:pPr>
    <w:r w:rsidRPr="001E1668">
      <w:tab/>
    </w:r>
    <w:r w:rsidRPr="001E1668">
      <w:tab/>
    </w:r>
    <w:r>
      <w:t>28/07/2025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49D9" w14:textId="77777777" w:rsidR="00C54AEC" w:rsidRDefault="00C54AEC" w:rsidP="00127DAD">
      <w:r>
        <w:separator/>
      </w:r>
    </w:p>
  </w:footnote>
  <w:footnote w:type="continuationSeparator" w:id="0">
    <w:p w14:paraId="77892AF9" w14:textId="77777777" w:rsidR="00C54AEC" w:rsidRDefault="00C54AEC"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29D6" w14:textId="77777777" w:rsidR="00633068" w:rsidRDefault="00633068">
    <w:pPr>
      <w:pStyle w:val="Header"/>
    </w:pPr>
    <w:r>
      <w:rPr>
        <w:noProof/>
      </w:rPr>
      <w:drawing>
        <wp:anchor distT="0" distB="0" distL="114300" distR="114300" simplePos="0" relativeHeight="251657728" behindDoc="1" locked="0" layoutInCell="1" allowOverlap="1" wp14:anchorId="5F3D2752" wp14:editId="481A5B11">
          <wp:simplePos x="0" y="0"/>
          <wp:positionH relativeFrom="page">
            <wp:align>left</wp:align>
          </wp:positionH>
          <wp:positionV relativeFrom="page">
            <wp:align>top</wp:align>
          </wp:positionV>
          <wp:extent cx="7559997" cy="10690691"/>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7" cy="1069069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68ED" w14:textId="211249D4" w:rsidR="00916AF7" w:rsidRDefault="00DB20F2" w:rsidP="00127DAD">
    <w:pPr>
      <w:pStyle w:val="Header"/>
    </w:pPr>
    <w:r>
      <w:rPr>
        <w:noProof/>
      </w:rPr>
      <w:drawing>
        <wp:anchor distT="0" distB="0" distL="114300" distR="114300" simplePos="0" relativeHeight="251656704" behindDoc="1" locked="0" layoutInCell="1" allowOverlap="1" wp14:anchorId="362472B1" wp14:editId="2F50D023">
          <wp:simplePos x="0" y="0"/>
          <wp:positionH relativeFrom="page">
            <wp:align>left</wp:align>
          </wp:positionH>
          <wp:positionV relativeFrom="page">
            <wp:align>top</wp:align>
          </wp:positionV>
          <wp:extent cx="7559999" cy="10690692"/>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9" cy="10690692"/>
                  </a:xfrm>
                  <a:prstGeom prst="rect">
                    <a:avLst/>
                  </a:prstGeom>
                  <a:noFill/>
                </pic:spPr>
              </pic:pic>
            </a:graphicData>
          </a:graphic>
          <wp14:sizeRelH relativeFrom="page">
            <wp14:pctWidth>0</wp14:pctWidth>
          </wp14:sizeRelH>
          <wp14:sizeRelV relativeFrom="page">
            <wp14:pctHeight>0</wp14:pctHeight>
          </wp14:sizeRelV>
        </wp:anchor>
      </w:drawing>
    </w:r>
    <w:r w:rsidR="000604D1">
      <w:rPr>
        <w:noProof/>
      </w:rPr>
      <w:drawing>
        <wp:anchor distT="0" distB="0" distL="114300" distR="114300" simplePos="0" relativeHeight="251658752" behindDoc="1" locked="0" layoutInCell="1" allowOverlap="1" wp14:anchorId="4A4D8E67" wp14:editId="76150FF6">
          <wp:simplePos x="0" y="0"/>
          <wp:positionH relativeFrom="page">
            <wp:align>left</wp:align>
          </wp:positionH>
          <wp:positionV relativeFrom="page">
            <wp:align>top</wp:align>
          </wp:positionV>
          <wp:extent cx="2164080" cy="153035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BDD2DFE"/>
    <w:multiLevelType w:val="multilevel"/>
    <w:tmpl w:val="2B1AD6C4"/>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cs="Wingdings" w:hint="default"/>
        <w:sz w:val="20"/>
      </w:rPr>
    </w:lvl>
    <w:lvl w:ilvl="3" w:tentative="1">
      <w:start w:val="1"/>
      <w:numFmt w:val="bullet"/>
      <w:lvlText w:val=""/>
      <w:lvlJc w:val="left"/>
      <w:pPr>
        <w:tabs>
          <w:tab w:val="num" w:pos="2880"/>
        </w:tabs>
        <w:ind w:left="2880" w:hanging="360"/>
      </w:pPr>
      <w:rPr>
        <w:rFonts w:ascii="Wingdings" w:hAnsi="Wingdings" w:cs="Wingdings" w:hint="default"/>
        <w:sz w:val="20"/>
      </w:rPr>
    </w:lvl>
    <w:lvl w:ilvl="4" w:tentative="1">
      <w:start w:val="1"/>
      <w:numFmt w:val="bullet"/>
      <w:lvlText w:val=""/>
      <w:lvlJc w:val="left"/>
      <w:pPr>
        <w:tabs>
          <w:tab w:val="num" w:pos="3600"/>
        </w:tabs>
        <w:ind w:left="3600" w:hanging="360"/>
      </w:pPr>
      <w:rPr>
        <w:rFonts w:ascii="Wingdings" w:hAnsi="Wingdings" w:cs="Wingdings" w:hint="default"/>
        <w:sz w:val="20"/>
      </w:rPr>
    </w:lvl>
    <w:lvl w:ilvl="5" w:tentative="1">
      <w:start w:val="1"/>
      <w:numFmt w:val="bullet"/>
      <w:lvlText w:val=""/>
      <w:lvlJc w:val="left"/>
      <w:pPr>
        <w:tabs>
          <w:tab w:val="num" w:pos="4320"/>
        </w:tabs>
        <w:ind w:left="4320" w:hanging="360"/>
      </w:pPr>
      <w:rPr>
        <w:rFonts w:ascii="Wingdings" w:hAnsi="Wingdings" w:cs="Wingdings" w:hint="default"/>
        <w:sz w:val="20"/>
      </w:rPr>
    </w:lvl>
    <w:lvl w:ilvl="6" w:tentative="1">
      <w:start w:val="1"/>
      <w:numFmt w:val="bullet"/>
      <w:lvlText w:val=""/>
      <w:lvlJc w:val="left"/>
      <w:pPr>
        <w:tabs>
          <w:tab w:val="num" w:pos="5040"/>
        </w:tabs>
        <w:ind w:left="5040" w:hanging="360"/>
      </w:pPr>
      <w:rPr>
        <w:rFonts w:ascii="Wingdings" w:hAnsi="Wingdings" w:cs="Wingdings" w:hint="default"/>
        <w:sz w:val="20"/>
      </w:rPr>
    </w:lvl>
    <w:lvl w:ilvl="7" w:tentative="1">
      <w:start w:val="1"/>
      <w:numFmt w:val="bullet"/>
      <w:lvlText w:val=""/>
      <w:lvlJc w:val="left"/>
      <w:pPr>
        <w:tabs>
          <w:tab w:val="num" w:pos="5760"/>
        </w:tabs>
        <w:ind w:left="5760" w:hanging="360"/>
      </w:pPr>
      <w:rPr>
        <w:rFonts w:ascii="Wingdings" w:hAnsi="Wingdings" w:cs="Wingdings" w:hint="default"/>
        <w:sz w:val="20"/>
      </w:rPr>
    </w:lvl>
    <w:lvl w:ilvl="8" w:tentative="1">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cs="Symbol" w:hint="default"/>
      </w:rPr>
    </w:lvl>
    <w:lvl w:ilvl="1">
      <w:start w:val="1"/>
      <w:numFmt w:val="bullet"/>
      <w:lvlText w:val="–"/>
      <w:lvlJc w:val="left"/>
      <w:pPr>
        <w:tabs>
          <w:tab w:val="num" w:pos="1020"/>
        </w:tabs>
        <w:ind w:left="1020" w:hanging="340"/>
      </w:pPr>
      <w:rPr>
        <w:rFonts w:ascii="Arial" w:hAnsi="Arial" w:cs="Arial" w:hint="default"/>
      </w:rPr>
    </w:lvl>
    <w:lvl w:ilvl="2">
      <w:start w:val="1"/>
      <w:numFmt w:val="bullet"/>
      <w:lvlText w:val=""/>
      <w:lvlJc w:val="left"/>
      <w:pPr>
        <w:tabs>
          <w:tab w:val="num" w:pos="1360"/>
        </w:tabs>
        <w:ind w:left="1360" w:hanging="340"/>
      </w:pPr>
      <w:rPr>
        <w:rFonts w:ascii="Symbol" w:hAnsi="Symbol" w:cs="Symbol" w:hint="default"/>
        <w:color w:val="000000"/>
      </w:rPr>
    </w:lvl>
    <w:lvl w:ilvl="3">
      <w:start w:val="1"/>
      <w:numFmt w:val="bullet"/>
      <w:lvlText w:val="–"/>
      <w:lvlJc w:val="left"/>
      <w:pPr>
        <w:tabs>
          <w:tab w:val="num" w:pos="1700"/>
        </w:tabs>
        <w:ind w:left="1700" w:hanging="340"/>
      </w:pPr>
      <w:rPr>
        <w:rFonts w:ascii="Arial" w:hAnsi="Arial" w:cs="Arial" w:hint="default"/>
      </w:rPr>
    </w:lvl>
    <w:lvl w:ilvl="4">
      <w:start w:val="1"/>
      <w:numFmt w:val="bullet"/>
      <w:lvlText w:val=""/>
      <w:lvlJc w:val="left"/>
      <w:pPr>
        <w:tabs>
          <w:tab w:val="num" w:pos="2040"/>
        </w:tabs>
        <w:ind w:left="2040" w:hanging="340"/>
      </w:pPr>
      <w:rPr>
        <w:rFonts w:ascii="Symbol" w:hAnsi="Symbol" w:cs="Symbol" w:hint="default"/>
        <w:color w:val="000000"/>
      </w:rPr>
    </w:lvl>
    <w:lvl w:ilvl="5">
      <w:start w:val="1"/>
      <w:numFmt w:val="bullet"/>
      <w:lvlText w:val="–"/>
      <w:lvlJc w:val="left"/>
      <w:pPr>
        <w:tabs>
          <w:tab w:val="num" w:pos="2380"/>
        </w:tabs>
        <w:ind w:left="2380" w:hanging="340"/>
      </w:pPr>
      <w:rPr>
        <w:rFonts w:ascii="Arial" w:hAnsi="Arial" w:cs="Arial" w:hint="default"/>
      </w:rPr>
    </w:lvl>
    <w:lvl w:ilvl="6">
      <w:start w:val="1"/>
      <w:numFmt w:val="bullet"/>
      <w:lvlText w:val=""/>
      <w:lvlJc w:val="left"/>
      <w:pPr>
        <w:tabs>
          <w:tab w:val="num" w:pos="2720"/>
        </w:tabs>
        <w:ind w:left="2720" w:hanging="340"/>
      </w:pPr>
      <w:rPr>
        <w:rFonts w:ascii="Symbol" w:hAnsi="Symbol" w:cs="Symbol" w:hint="default"/>
      </w:rPr>
    </w:lvl>
    <w:lvl w:ilvl="7">
      <w:start w:val="1"/>
      <w:numFmt w:val="bullet"/>
      <w:lvlText w:val="–"/>
      <w:lvlJc w:val="left"/>
      <w:pPr>
        <w:tabs>
          <w:tab w:val="num" w:pos="3060"/>
        </w:tabs>
        <w:ind w:left="3060" w:hanging="340"/>
      </w:pPr>
      <w:rPr>
        <w:rFonts w:ascii="Arial" w:hAnsi="Arial" w:cs="Arial" w:hint="default"/>
      </w:rPr>
    </w:lvl>
    <w:lvl w:ilvl="8">
      <w:start w:val="1"/>
      <w:numFmt w:val="bullet"/>
      <w:lvlText w:val=""/>
      <w:lvlJc w:val="left"/>
      <w:pPr>
        <w:tabs>
          <w:tab w:val="num" w:pos="3400"/>
        </w:tabs>
        <w:ind w:left="3400" w:hanging="340"/>
      </w:pPr>
      <w:rPr>
        <w:rFonts w:ascii="Symbol" w:hAnsi="Symbol" w:cs="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493B2462"/>
    <w:multiLevelType w:val="hybridMultilevel"/>
    <w:tmpl w:val="FDE8655E"/>
    <w:lvl w:ilvl="0" w:tplc="0C090001">
      <w:start w:val="1"/>
      <w:numFmt w:val="bullet"/>
      <w:lvlText w:val=""/>
      <w:lvlJc w:val="left"/>
      <w:pPr>
        <w:ind w:left="862" w:hanging="360"/>
      </w:pPr>
      <w:rPr>
        <w:rFonts w:ascii="Symbol" w:hAnsi="Symbol" w:cs="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cs="Wingdings" w:hint="default"/>
      </w:rPr>
    </w:lvl>
    <w:lvl w:ilvl="3" w:tplc="0C090001" w:tentative="1">
      <w:start w:val="1"/>
      <w:numFmt w:val="bullet"/>
      <w:lvlText w:val=""/>
      <w:lvlJc w:val="left"/>
      <w:pPr>
        <w:ind w:left="3022" w:hanging="360"/>
      </w:pPr>
      <w:rPr>
        <w:rFonts w:ascii="Symbol" w:hAnsi="Symbol" w:cs="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cs="Wingdings" w:hint="default"/>
      </w:rPr>
    </w:lvl>
    <w:lvl w:ilvl="6" w:tplc="0C090001" w:tentative="1">
      <w:start w:val="1"/>
      <w:numFmt w:val="bullet"/>
      <w:lvlText w:val=""/>
      <w:lvlJc w:val="left"/>
      <w:pPr>
        <w:ind w:left="5182" w:hanging="360"/>
      </w:pPr>
      <w:rPr>
        <w:rFonts w:ascii="Symbol" w:hAnsi="Symbol" w:cs="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cs="Wingdings" w:hint="default"/>
      </w:rPr>
    </w:lvl>
  </w:abstractNum>
  <w:abstractNum w:abstractNumId="15" w15:restartNumberingAfterBreak="0">
    <w:nsid w:val="6CC92A9A"/>
    <w:multiLevelType w:val="hybridMultilevel"/>
    <w:tmpl w:val="1E0AE4C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F206309"/>
    <w:multiLevelType w:val="multilevel"/>
    <w:tmpl w:val="7C98648E"/>
    <w:numStyleLink w:val="BulletedList"/>
  </w:abstractNum>
  <w:num w:numId="1" w16cid:durableId="1487088362">
    <w:abstractNumId w:val="16"/>
  </w:num>
  <w:num w:numId="2" w16cid:durableId="404649989">
    <w:abstractNumId w:val="9"/>
  </w:num>
  <w:num w:numId="3" w16cid:durableId="686368908">
    <w:abstractNumId w:val="11"/>
  </w:num>
  <w:num w:numId="4" w16cid:durableId="1185436768">
    <w:abstractNumId w:val="13"/>
  </w:num>
  <w:num w:numId="5" w16cid:durableId="802163745">
    <w:abstractNumId w:val="12"/>
  </w:num>
  <w:num w:numId="6" w16cid:durableId="1336803709">
    <w:abstractNumId w:val="7"/>
  </w:num>
  <w:num w:numId="7" w16cid:durableId="1718578395">
    <w:abstractNumId w:val="6"/>
  </w:num>
  <w:num w:numId="8" w16cid:durableId="698941457">
    <w:abstractNumId w:val="5"/>
  </w:num>
  <w:num w:numId="9" w16cid:durableId="688262052">
    <w:abstractNumId w:val="4"/>
  </w:num>
  <w:num w:numId="10" w16cid:durableId="901644786">
    <w:abstractNumId w:val="8"/>
  </w:num>
  <w:num w:numId="11" w16cid:durableId="1072048068">
    <w:abstractNumId w:val="3"/>
  </w:num>
  <w:num w:numId="12" w16cid:durableId="609167110">
    <w:abstractNumId w:val="2"/>
  </w:num>
  <w:num w:numId="13" w16cid:durableId="695497325">
    <w:abstractNumId w:val="1"/>
  </w:num>
  <w:num w:numId="14" w16cid:durableId="1879312127">
    <w:abstractNumId w:val="0"/>
  </w:num>
  <w:num w:numId="15" w16cid:durableId="1279072360">
    <w:abstractNumId w:val="16"/>
  </w:num>
  <w:num w:numId="16" w16cid:durableId="1398893400">
    <w:abstractNumId w:val="9"/>
  </w:num>
  <w:num w:numId="17" w16cid:durableId="3162269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7120879">
    <w:abstractNumId w:val="14"/>
  </w:num>
  <w:num w:numId="19" w16cid:durableId="1721129781">
    <w:abstractNumId w:val="10"/>
  </w:num>
  <w:num w:numId="20" w16cid:durableId="105173340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41982"/>
    <w:rsid w:val="00042E65"/>
    <w:rsid w:val="00043E92"/>
    <w:rsid w:val="00052680"/>
    <w:rsid w:val="000604D1"/>
    <w:rsid w:val="000626CD"/>
    <w:rsid w:val="0007329C"/>
    <w:rsid w:val="00073C07"/>
    <w:rsid w:val="000776FB"/>
    <w:rsid w:val="00077ED0"/>
    <w:rsid w:val="00086B56"/>
    <w:rsid w:val="00092DEE"/>
    <w:rsid w:val="00097406"/>
    <w:rsid w:val="000A5C8A"/>
    <w:rsid w:val="000A6D78"/>
    <w:rsid w:val="000B0131"/>
    <w:rsid w:val="000B6A3E"/>
    <w:rsid w:val="000E61C9"/>
    <w:rsid w:val="000F3848"/>
    <w:rsid w:val="000F6D5A"/>
    <w:rsid w:val="00110C5C"/>
    <w:rsid w:val="00117BC1"/>
    <w:rsid w:val="00127BD9"/>
    <w:rsid w:val="00127DAD"/>
    <w:rsid w:val="00130401"/>
    <w:rsid w:val="00133016"/>
    <w:rsid w:val="0013587A"/>
    <w:rsid w:val="0017483D"/>
    <w:rsid w:val="00177D2D"/>
    <w:rsid w:val="00180726"/>
    <w:rsid w:val="00185215"/>
    <w:rsid w:val="001B00CE"/>
    <w:rsid w:val="001B4AE6"/>
    <w:rsid w:val="001B4D5F"/>
    <w:rsid w:val="001D169E"/>
    <w:rsid w:val="001D4434"/>
    <w:rsid w:val="001E1668"/>
    <w:rsid w:val="001E1A3F"/>
    <w:rsid w:val="001E62CB"/>
    <w:rsid w:val="001F36B2"/>
    <w:rsid w:val="001F63E2"/>
    <w:rsid w:val="0022544F"/>
    <w:rsid w:val="00237DA1"/>
    <w:rsid w:val="00250BF2"/>
    <w:rsid w:val="002715EE"/>
    <w:rsid w:val="002771D2"/>
    <w:rsid w:val="002964D2"/>
    <w:rsid w:val="00297C14"/>
    <w:rsid w:val="002D49E6"/>
    <w:rsid w:val="002E0306"/>
    <w:rsid w:val="002E3D4D"/>
    <w:rsid w:val="002F01CD"/>
    <w:rsid w:val="00303358"/>
    <w:rsid w:val="0030681C"/>
    <w:rsid w:val="003152E0"/>
    <w:rsid w:val="00316604"/>
    <w:rsid w:val="0031727B"/>
    <w:rsid w:val="00332B83"/>
    <w:rsid w:val="003403BB"/>
    <w:rsid w:val="003552C2"/>
    <w:rsid w:val="0036559D"/>
    <w:rsid w:val="00365B17"/>
    <w:rsid w:val="00376020"/>
    <w:rsid w:val="00380413"/>
    <w:rsid w:val="00381218"/>
    <w:rsid w:val="00383E16"/>
    <w:rsid w:val="003850E9"/>
    <w:rsid w:val="00390D50"/>
    <w:rsid w:val="00392C1D"/>
    <w:rsid w:val="00396551"/>
    <w:rsid w:val="00397F0C"/>
    <w:rsid w:val="003A1CC6"/>
    <w:rsid w:val="003B56AB"/>
    <w:rsid w:val="003C3383"/>
    <w:rsid w:val="003C7215"/>
    <w:rsid w:val="003F691F"/>
    <w:rsid w:val="004103B9"/>
    <w:rsid w:val="00414D84"/>
    <w:rsid w:val="0042142B"/>
    <w:rsid w:val="00424303"/>
    <w:rsid w:val="00440775"/>
    <w:rsid w:val="0044231C"/>
    <w:rsid w:val="00442366"/>
    <w:rsid w:val="004457C7"/>
    <w:rsid w:val="00465A28"/>
    <w:rsid w:val="004661A2"/>
    <w:rsid w:val="00466E52"/>
    <w:rsid w:val="004A2133"/>
    <w:rsid w:val="004B06B1"/>
    <w:rsid w:val="004D0B2E"/>
    <w:rsid w:val="0050052A"/>
    <w:rsid w:val="00515A95"/>
    <w:rsid w:val="0053343C"/>
    <w:rsid w:val="00566FE9"/>
    <w:rsid w:val="005728CD"/>
    <w:rsid w:val="005A1925"/>
    <w:rsid w:val="005A614F"/>
    <w:rsid w:val="005B118D"/>
    <w:rsid w:val="005B2D97"/>
    <w:rsid w:val="005D0F5C"/>
    <w:rsid w:val="005E1145"/>
    <w:rsid w:val="005E1703"/>
    <w:rsid w:val="0060579B"/>
    <w:rsid w:val="006132C7"/>
    <w:rsid w:val="00615A0D"/>
    <w:rsid w:val="00620FC1"/>
    <w:rsid w:val="00633068"/>
    <w:rsid w:val="00643074"/>
    <w:rsid w:val="0064507D"/>
    <w:rsid w:val="00650EB3"/>
    <w:rsid w:val="0065350E"/>
    <w:rsid w:val="0065752C"/>
    <w:rsid w:val="0066581B"/>
    <w:rsid w:val="0066616A"/>
    <w:rsid w:val="006723BD"/>
    <w:rsid w:val="00690FC4"/>
    <w:rsid w:val="00694952"/>
    <w:rsid w:val="006A1BE6"/>
    <w:rsid w:val="006A3C91"/>
    <w:rsid w:val="006B214C"/>
    <w:rsid w:val="006C3735"/>
    <w:rsid w:val="006C440F"/>
    <w:rsid w:val="006D0BC0"/>
    <w:rsid w:val="006F639D"/>
    <w:rsid w:val="007031E8"/>
    <w:rsid w:val="00704D9E"/>
    <w:rsid w:val="00714754"/>
    <w:rsid w:val="00733D67"/>
    <w:rsid w:val="007343DF"/>
    <w:rsid w:val="007358C4"/>
    <w:rsid w:val="00753103"/>
    <w:rsid w:val="007657C5"/>
    <w:rsid w:val="007761FB"/>
    <w:rsid w:val="00783AC6"/>
    <w:rsid w:val="00786BF1"/>
    <w:rsid w:val="00787233"/>
    <w:rsid w:val="007875ED"/>
    <w:rsid w:val="007A58C0"/>
    <w:rsid w:val="007A782B"/>
    <w:rsid w:val="007B6194"/>
    <w:rsid w:val="007D4807"/>
    <w:rsid w:val="007F30C7"/>
    <w:rsid w:val="00817DAF"/>
    <w:rsid w:val="008250E2"/>
    <w:rsid w:val="00840EFA"/>
    <w:rsid w:val="00843E30"/>
    <w:rsid w:val="00845C58"/>
    <w:rsid w:val="008626AA"/>
    <w:rsid w:val="008631A5"/>
    <w:rsid w:val="0088584D"/>
    <w:rsid w:val="00886E6E"/>
    <w:rsid w:val="008911E4"/>
    <w:rsid w:val="00892AC2"/>
    <w:rsid w:val="008975EB"/>
    <w:rsid w:val="008A1F74"/>
    <w:rsid w:val="008A7361"/>
    <w:rsid w:val="008B02EB"/>
    <w:rsid w:val="008B16A4"/>
    <w:rsid w:val="008D7EFC"/>
    <w:rsid w:val="008E6F71"/>
    <w:rsid w:val="00916AF7"/>
    <w:rsid w:val="00917571"/>
    <w:rsid w:val="009239C6"/>
    <w:rsid w:val="00944008"/>
    <w:rsid w:val="0095620D"/>
    <w:rsid w:val="009567D2"/>
    <w:rsid w:val="00967403"/>
    <w:rsid w:val="00976958"/>
    <w:rsid w:val="00992BCE"/>
    <w:rsid w:val="009A69EE"/>
    <w:rsid w:val="009D587A"/>
    <w:rsid w:val="009F354A"/>
    <w:rsid w:val="009F7FE4"/>
    <w:rsid w:val="00A21DA9"/>
    <w:rsid w:val="00A26AEF"/>
    <w:rsid w:val="00A35095"/>
    <w:rsid w:val="00A43B6C"/>
    <w:rsid w:val="00A44533"/>
    <w:rsid w:val="00A45B38"/>
    <w:rsid w:val="00A64252"/>
    <w:rsid w:val="00A64930"/>
    <w:rsid w:val="00A66AAD"/>
    <w:rsid w:val="00A770EC"/>
    <w:rsid w:val="00A8272B"/>
    <w:rsid w:val="00AA413D"/>
    <w:rsid w:val="00AB3E9F"/>
    <w:rsid w:val="00AC641B"/>
    <w:rsid w:val="00AD6E93"/>
    <w:rsid w:val="00AF71AF"/>
    <w:rsid w:val="00B06BD2"/>
    <w:rsid w:val="00B143E6"/>
    <w:rsid w:val="00B174C0"/>
    <w:rsid w:val="00B17C7F"/>
    <w:rsid w:val="00B374A9"/>
    <w:rsid w:val="00B50E70"/>
    <w:rsid w:val="00B54143"/>
    <w:rsid w:val="00B544BA"/>
    <w:rsid w:val="00B56A6C"/>
    <w:rsid w:val="00B6170F"/>
    <w:rsid w:val="00B669D2"/>
    <w:rsid w:val="00B90E8D"/>
    <w:rsid w:val="00BA12A1"/>
    <w:rsid w:val="00BD0B3B"/>
    <w:rsid w:val="00BD4D8E"/>
    <w:rsid w:val="00C011D5"/>
    <w:rsid w:val="00C106E2"/>
    <w:rsid w:val="00C23169"/>
    <w:rsid w:val="00C27591"/>
    <w:rsid w:val="00C35BA3"/>
    <w:rsid w:val="00C46B30"/>
    <w:rsid w:val="00C54AEC"/>
    <w:rsid w:val="00C76B17"/>
    <w:rsid w:val="00C77A2C"/>
    <w:rsid w:val="00C800E3"/>
    <w:rsid w:val="00C84C21"/>
    <w:rsid w:val="00C96238"/>
    <w:rsid w:val="00CA0BE1"/>
    <w:rsid w:val="00CA6B31"/>
    <w:rsid w:val="00CB081C"/>
    <w:rsid w:val="00CB46BF"/>
    <w:rsid w:val="00CC6592"/>
    <w:rsid w:val="00CD3045"/>
    <w:rsid w:val="00CE19F1"/>
    <w:rsid w:val="00CE6C08"/>
    <w:rsid w:val="00CF2F3D"/>
    <w:rsid w:val="00D14913"/>
    <w:rsid w:val="00D21BAC"/>
    <w:rsid w:val="00D245CF"/>
    <w:rsid w:val="00D30C69"/>
    <w:rsid w:val="00D544F4"/>
    <w:rsid w:val="00D5760D"/>
    <w:rsid w:val="00D750B3"/>
    <w:rsid w:val="00D846C7"/>
    <w:rsid w:val="00D862E8"/>
    <w:rsid w:val="00DA1B75"/>
    <w:rsid w:val="00DA479F"/>
    <w:rsid w:val="00DB20F2"/>
    <w:rsid w:val="00DB6F03"/>
    <w:rsid w:val="00DC188E"/>
    <w:rsid w:val="00DE3892"/>
    <w:rsid w:val="00E140E6"/>
    <w:rsid w:val="00E17418"/>
    <w:rsid w:val="00E3357D"/>
    <w:rsid w:val="00E3387B"/>
    <w:rsid w:val="00E420D5"/>
    <w:rsid w:val="00E43656"/>
    <w:rsid w:val="00E55C69"/>
    <w:rsid w:val="00E64009"/>
    <w:rsid w:val="00E643C2"/>
    <w:rsid w:val="00E71C01"/>
    <w:rsid w:val="00E74D82"/>
    <w:rsid w:val="00E8790F"/>
    <w:rsid w:val="00E9357B"/>
    <w:rsid w:val="00E95CBA"/>
    <w:rsid w:val="00E977D2"/>
    <w:rsid w:val="00EB4135"/>
    <w:rsid w:val="00EB5069"/>
    <w:rsid w:val="00ED3AB9"/>
    <w:rsid w:val="00EF20B0"/>
    <w:rsid w:val="00EF4AAF"/>
    <w:rsid w:val="00F00114"/>
    <w:rsid w:val="00F0060B"/>
    <w:rsid w:val="00F02ACB"/>
    <w:rsid w:val="00F105A5"/>
    <w:rsid w:val="00F24F5D"/>
    <w:rsid w:val="00F4033E"/>
    <w:rsid w:val="00F44B0C"/>
    <w:rsid w:val="00F50F29"/>
    <w:rsid w:val="00F6628D"/>
    <w:rsid w:val="00F8161E"/>
    <w:rsid w:val="00FA03FB"/>
    <w:rsid w:val="00FA1899"/>
    <w:rsid w:val="00FA771C"/>
    <w:rsid w:val="00FB6D45"/>
    <w:rsid w:val="00FC382B"/>
    <w:rsid w:val="00FC4262"/>
    <w:rsid w:val="00FC44AC"/>
    <w:rsid w:val="00FC6FAE"/>
    <w:rsid w:val="00FD1859"/>
    <w:rsid w:val="00FD3A9D"/>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25E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prs-AF"/>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E64009"/>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CC6592"/>
    <w:pPr>
      <w:spacing w:before="330" w:after="220"/>
      <w:outlineLvl w:val="0"/>
    </w:pPr>
    <w:rPr>
      <w:b/>
      <w:color w:val="0085AC"/>
      <w:sz w:val="28"/>
      <w:szCs w:val="28"/>
    </w:rPr>
  </w:style>
  <w:style w:type="paragraph" w:styleId="Heading2">
    <w:name w:val="heading 2"/>
    <w:basedOn w:val="Normal"/>
    <w:next w:val="Normal"/>
    <w:link w:val="Heading2Char"/>
    <w:uiPriority w:val="3"/>
    <w:qFormat/>
    <w:rsid w:val="00CC6592"/>
    <w:pPr>
      <w:spacing w:before="220"/>
      <w:outlineLvl w:val="1"/>
    </w:pPr>
    <w:rPr>
      <w:b/>
      <w:color w:val="0085AC"/>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1E1A3F"/>
    <w:pPr>
      <w:pBdr>
        <w:bottom w:val="single" w:sz="8" w:space="22" w:color="0085AC"/>
      </w:pBd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1E1A3F"/>
    <w:rPr>
      <w:rFonts w:ascii="Arial" w:eastAsiaTheme="majorEastAsia" w:hAnsi="Arial" w:cs="Arial"/>
      <w:b/>
      <w:color w:val="0085AC"/>
      <w:spacing w:val="4"/>
      <w:kern w:val="28"/>
      <w:sz w:val="48"/>
      <w:szCs w:val="48"/>
    </w:rPr>
  </w:style>
  <w:style w:type="character" w:customStyle="1" w:styleId="Heading1Char">
    <w:name w:val="Heading 1 Char"/>
    <w:basedOn w:val="DefaultParagraphFont"/>
    <w:link w:val="Heading1"/>
    <w:uiPriority w:val="2"/>
    <w:rsid w:val="00CC6592"/>
    <w:rPr>
      <w:rFonts w:ascii="Arial" w:hAnsi="Arial" w:cs="Arial"/>
      <w:b/>
      <w:color w:val="0085AC"/>
      <w:sz w:val="28"/>
      <w:szCs w:val="28"/>
    </w:rPr>
  </w:style>
  <w:style w:type="character" w:customStyle="1" w:styleId="Heading2Char">
    <w:name w:val="Heading 2 Char"/>
    <w:basedOn w:val="DefaultParagraphFont"/>
    <w:link w:val="Heading2"/>
    <w:uiPriority w:val="3"/>
    <w:rsid w:val="00CC6592"/>
    <w:rPr>
      <w:rFonts w:ascii="Arial" w:hAnsi="Arial" w:cs="Arial"/>
      <w:b/>
      <w:color w:val="0085AC"/>
      <w:sz w:val="26"/>
      <w:szCs w:val="26"/>
    </w:rPr>
  </w:style>
  <w:style w:type="paragraph" w:styleId="ListParagraph">
    <w:name w:val="List Paragraph"/>
    <w:basedOn w:val="Normal"/>
    <w:link w:val="ListParagraphChar"/>
    <w:uiPriority w:val="34"/>
    <w:qFormat/>
    <w:rsid w:val="0064507D"/>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892AC2"/>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892AC2"/>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cs="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cs="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4507D"/>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s="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CC6592"/>
    <w:rPr>
      <w:rFonts w:ascii="Arial" w:eastAsiaTheme="majorEastAsia" w:hAnsi="Arial" w:cs="Arial"/>
      <w:b w:val="0"/>
      <w:color w:val="0085AC"/>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690FC4"/>
    <w:rPr>
      <w:rFonts w:ascii="Arial" w:hAnsi="Arial" w:cs="Arial"/>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690FC4"/>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690FC4"/>
    <w:tblPr/>
    <w:tcPr>
      <w:shd w:val="clear" w:color="auto" w:fill="BFE0EA"/>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C76B17"/>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color w:val="000000" w:themeColor="text1"/>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hAnsi="Arial" w:cs="Arial"/>
        <w:sz w:val="20"/>
      </w:r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64507D"/>
    <w:pPr>
      <w:tabs>
        <w:tab w:val="left" w:pos="680"/>
      </w:tabs>
      <w:ind w:left="680" w:hanging="340"/>
      <w:contextualSpacing/>
    </w:pPr>
  </w:style>
  <w:style w:type="paragraph" w:styleId="List2">
    <w:name w:val="List 2"/>
    <w:basedOn w:val="Normal"/>
    <w:uiPriority w:val="99"/>
    <w:semiHidden/>
    <w:unhideWhenUsed/>
    <w:rsid w:val="0064507D"/>
    <w:pPr>
      <w:tabs>
        <w:tab w:val="left" w:pos="1021"/>
      </w:tabs>
      <w:ind w:left="1020" w:hanging="340"/>
      <w:contextualSpacing/>
    </w:pPr>
  </w:style>
  <w:style w:type="paragraph" w:styleId="List3">
    <w:name w:val="List 3"/>
    <w:basedOn w:val="Normal"/>
    <w:uiPriority w:val="99"/>
    <w:semiHidden/>
    <w:unhideWhenUsed/>
    <w:rsid w:val="0064507D"/>
    <w:pPr>
      <w:tabs>
        <w:tab w:val="left" w:pos="1361"/>
      </w:tabs>
      <w:ind w:left="1361" w:hanging="340"/>
      <w:contextualSpacing/>
    </w:pPr>
  </w:style>
  <w:style w:type="paragraph" w:styleId="List4">
    <w:name w:val="List 4"/>
    <w:basedOn w:val="Normal"/>
    <w:uiPriority w:val="99"/>
    <w:semiHidden/>
    <w:unhideWhenUsed/>
    <w:rsid w:val="0064507D"/>
    <w:pPr>
      <w:tabs>
        <w:tab w:val="left" w:pos="1701"/>
      </w:tabs>
      <w:ind w:left="1701" w:hanging="340"/>
      <w:contextualSpacing/>
    </w:pPr>
  </w:style>
  <w:style w:type="paragraph" w:styleId="List5">
    <w:name w:val="List 5"/>
    <w:basedOn w:val="Normal"/>
    <w:uiPriority w:val="99"/>
    <w:semiHidden/>
    <w:unhideWhenUsed/>
    <w:rsid w:val="0064507D"/>
    <w:pPr>
      <w:tabs>
        <w:tab w:val="left" w:pos="2041"/>
      </w:tabs>
      <w:ind w:left="2041" w:hanging="340"/>
      <w:contextualSpacing/>
    </w:pPr>
  </w:style>
  <w:style w:type="paragraph" w:styleId="ListBullet">
    <w:name w:val="List Bullet"/>
    <w:basedOn w:val="Normal"/>
    <w:uiPriority w:val="99"/>
    <w:semiHidden/>
    <w:unhideWhenUsed/>
    <w:rsid w:val="0064507D"/>
    <w:pPr>
      <w:tabs>
        <w:tab w:val="left" w:pos="680"/>
      </w:tabs>
      <w:contextualSpacing/>
    </w:pPr>
  </w:style>
  <w:style w:type="paragraph" w:styleId="ListBullet2">
    <w:name w:val="List Bullet 2"/>
    <w:basedOn w:val="Normal"/>
    <w:uiPriority w:val="99"/>
    <w:semiHidden/>
    <w:unhideWhenUsed/>
    <w:rsid w:val="0064507D"/>
    <w:pPr>
      <w:numPr>
        <w:numId w:val="6"/>
      </w:numPr>
      <w:tabs>
        <w:tab w:val="clear" w:pos="643"/>
        <w:tab w:val="left" w:pos="1021"/>
      </w:tabs>
      <w:contextualSpacing/>
    </w:pPr>
  </w:style>
  <w:style w:type="paragraph" w:styleId="ListBullet3">
    <w:name w:val="List Bullet 3"/>
    <w:basedOn w:val="Normal"/>
    <w:uiPriority w:val="99"/>
    <w:semiHidden/>
    <w:unhideWhenUsed/>
    <w:rsid w:val="0064507D"/>
    <w:pPr>
      <w:numPr>
        <w:numId w:val="7"/>
      </w:numPr>
      <w:tabs>
        <w:tab w:val="clear" w:pos="926"/>
        <w:tab w:val="left" w:pos="1361"/>
      </w:tabs>
      <w:contextualSpacing/>
    </w:pPr>
  </w:style>
  <w:style w:type="paragraph" w:styleId="ListBullet4">
    <w:name w:val="List Bullet 4"/>
    <w:basedOn w:val="Normal"/>
    <w:uiPriority w:val="99"/>
    <w:semiHidden/>
    <w:unhideWhenUsed/>
    <w:rsid w:val="0064507D"/>
    <w:pPr>
      <w:numPr>
        <w:numId w:val="8"/>
      </w:numPr>
      <w:tabs>
        <w:tab w:val="clear" w:pos="1209"/>
        <w:tab w:val="left" w:pos="1701"/>
      </w:tabs>
      <w:contextualSpacing/>
    </w:pPr>
  </w:style>
  <w:style w:type="paragraph" w:styleId="ListBullet5">
    <w:name w:val="List Bullet 5"/>
    <w:basedOn w:val="Normal"/>
    <w:uiPriority w:val="99"/>
    <w:semiHidden/>
    <w:unhideWhenUsed/>
    <w:rsid w:val="0064507D"/>
    <w:pPr>
      <w:numPr>
        <w:numId w:val="9"/>
      </w:numPr>
      <w:tabs>
        <w:tab w:val="clear" w:pos="1492"/>
        <w:tab w:val="left" w:pos="2041"/>
      </w:tabs>
      <w:contextualSpacing/>
    </w:pPr>
  </w:style>
  <w:style w:type="paragraph" w:styleId="ListContinue">
    <w:name w:val="List Continue"/>
    <w:basedOn w:val="Normal"/>
    <w:uiPriority w:val="99"/>
    <w:semiHidden/>
    <w:unhideWhenUsed/>
    <w:rsid w:val="0064507D"/>
    <w:pPr>
      <w:tabs>
        <w:tab w:val="left" w:pos="680"/>
      </w:tabs>
      <w:spacing w:after="120"/>
      <w:ind w:left="340" w:firstLine="340"/>
      <w:contextualSpacing/>
    </w:pPr>
  </w:style>
  <w:style w:type="paragraph" w:styleId="ListContinue2">
    <w:name w:val="List Continue 2"/>
    <w:basedOn w:val="Normal"/>
    <w:uiPriority w:val="99"/>
    <w:semiHidden/>
    <w:unhideWhenUsed/>
    <w:rsid w:val="0064507D"/>
    <w:pPr>
      <w:tabs>
        <w:tab w:val="left" w:pos="1021"/>
      </w:tabs>
      <w:spacing w:after="120"/>
      <w:ind w:left="680" w:firstLine="340"/>
      <w:contextualSpacing/>
    </w:pPr>
  </w:style>
  <w:style w:type="paragraph" w:styleId="ListContinue3">
    <w:name w:val="List Continue 3"/>
    <w:basedOn w:val="Normal"/>
    <w:uiPriority w:val="99"/>
    <w:semiHidden/>
    <w:unhideWhenUsed/>
    <w:rsid w:val="0064507D"/>
    <w:pPr>
      <w:tabs>
        <w:tab w:val="left" w:pos="1361"/>
      </w:tabs>
      <w:spacing w:after="120"/>
      <w:ind w:left="1021" w:firstLine="340"/>
      <w:contextualSpacing/>
    </w:pPr>
  </w:style>
  <w:style w:type="paragraph" w:styleId="ListContinue4">
    <w:name w:val="List Continue 4"/>
    <w:basedOn w:val="Normal"/>
    <w:uiPriority w:val="99"/>
    <w:semiHidden/>
    <w:unhideWhenUsed/>
    <w:rsid w:val="0064507D"/>
    <w:pPr>
      <w:tabs>
        <w:tab w:val="left" w:pos="1701"/>
      </w:tabs>
      <w:spacing w:after="120"/>
      <w:ind w:left="1361" w:firstLine="340"/>
      <w:contextualSpacing/>
    </w:pPr>
  </w:style>
  <w:style w:type="paragraph" w:styleId="ListContinue5">
    <w:name w:val="List Continue 5"/>
    <w:basedOn w:val="Normal"/>
    <w:uiPriority w:val="99"/>
    <w:semiHidden/>
    <w:unhideWhenUsed/>
    <w:rsid w:val="0064507D"/>
    <w:pPr>
      <w:tabs>
        <w:tab w:val="left" w:pos="2041"/>
      </w:tabs>
      <w:spacing w:after="120"/>
      <w:ind w:left="1701" w:firstLine="340"/>
      <w:contextualSpacing/>
    </w:pPr>
  </w:style>
  <w:style w:type="paragraph" w:styleId="ListNumber">
    <w:name w:val="List Number"/>
    <w:basedOn w:val="Normal"/>
    <w:uiPriority w:val="99"/>
    <w:semiHidden/>
    <w:unhideWhenUsed/>
    <w:rsid w:val="0064507D"/>
    <w:pPr>
      <w:numPr>
        <w:numId w:val="10"/>
      </w:numPr>
      <w:tabs>
        <w:tab w:val="left" w:pos="680"/>
      </w:tabs>
      <w:contextualSpacing/>
    </w:pPr>
  </w:style>
  <w:style w:type="paragraph" w:styleId="ListNumber2">
    <w:name w:val="List Number 2"/>
    <w:basedOn w:val="Normal"/>
    <w:uiPriority w:val="99"/>
    <w:semiHidden/>
    <w:unhideWhenUsed/>
    <w:rsid w:val="0064507D"/>
    <w:pPr>
      <w:numPr>
        <w:numId w:val="11"/>
      </w:numPr>
      <w:tabs>
        <w:tab w:val="left" w:pos="1021"/>
      </w:tabs>
      <w:contextualSpacing/>
    </w:pPr>
  </w:style>
  <w:style w:type="paragraph" w:styleId="ListNumber3">
    <w:name w:val="List Number 3"/>
    <w:basedOn w:val="Normal"/>
    <w:uiPriority w:val="99"/>
    <w:semiHidden/>
    <w:unhideWhenUsed/>
    <w:rsid w:val="0064507D"/>
    <w:pPr>
      <w:numPr>
        <w:numId w:val="12"/>
      </w:numPr>
      <w:tabs>
        <w:tab w:val="left" w:pos="1361"/>
      </w:tabs>
      <w:contextualSpacing/>
    </w:pPr>
  </w:style>
  <w:style w:type="paragraph" w:styleId="ListNumber4">
    <w:name w:val="List Number 4"/>
    <w:basedOn w:val="Normal"/>
    <w:uiPriority w:val="99"/>
    <w:semiHidden/>
    <w:unhideWhenUsed/>
    <w:rsid w:val="0064507D"/>
    <w:pPr>
      <w:numPr>
        <w:numId w:val="13"/>
      </w:numPr>
      <w:tabs>
        <w:tab w:val="left" w:pos="1701"/>
      </w:tabs>
      <w:contextualSpacing/>
    </w:pPr>
  </w:style>
  <w:style w:type="paragraph" w:styleId="ListNumber5">
    <w:name w:val="List Number 5"/>
    <w:basedOn w:val="Normal"/>
    <w:uiPriority w:val="99"/>
    <w:semiHidden/>
    <w:unhideWhenUsed/>
    <w:rsid w:val="0064507D"/>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64507D"/>
    <w:rPr>
      <w:rFonts w:ascii="Arial" w:hAnsi="Arial" w:cs="Arial"/>
      <w:szCs w:val="20"/>
    </w:rPr>
  </w:style>
  <w:style w:type="paragraph" w:customStyle="1" w:styleId="DivisionBranch">
    <w:name w:val="Division–Branch"/>
    <w:qFormat/>
    <w:rsid w:val="00C27591"/>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917571"/>
    <w:rPr>
      <w:color w:val="605E5C"/>
      <w:shd w:val="clear" w:color="auto" w:fill="E1DFDD"/>
    </w:rPr>
  </w:style>
  <w:style w:type="paragraph" w:customStyle="1" w:styleId="Style2">
    <w:name w:val="Style2"/>
    <w:basedOn w:val="Normal"/>
    <w:link w:val="Style2Char"/>
    <w:qFormat/>
    <w:rsid w:val="005A614F"/>
    <w:pPr>
      <w:spacing w:before="100" w:beforeAutospacing="1" w:after="100" w:afterAutospacing="1"/>
      <w:ind w:left="142"/>
    </w:pPr>
    <w:rPr>
      <w:rFonts w:eastAsia="Times New Roman"/>
      <w:szCs w:val="22"/>
      <w:lang w:eastAsia="en-AU"/>
    </w:rPr>
  </w:style>
  <w:style w:type="character" w:customStyle="1" w:styleId="Style2Char">
    <w:name w:val="Style2 Char"/>
    <w:basedOn w:val="DefaultParagraphFont"/>
    <w:link w:val="Style2"/>
    <w:rsid w:val="005A614F"/>
    <w:rPr>
      <w:rFonts w:ascii="Arial" w:eastAsia="Times New Roman" w:hAnsi="Arial" w:cs="Arial"/>
      <w:lang w:eastAsia="en-AU" w:bidi="prs-AF"/>
    </w:rPr>
  </w:style>
  <w:style w:type="paragraph" w:styleId="Revision">
    <w:name w:val="Revision"/>
    <w:hidden/>
    <w:uiPriority w:val="99"/>
    <w:semiHidden/>
    <w:rsid w:val="007031E8"/>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7031E8"/>
    <w:rPr>
      <w:sz w:val="16"/>
      <w:szCs w:val="16"/>
    </w:rPr>
  </w:style>
  <w:style w:type="paragraph" w:styleId="CommentText">
    <w:name w:val="annotation text"/>
    <w:basedOn w:val="Normal"/>
    <w:link w:val="CommentTextChar"/>
    <w:uiPriority w:val="99"/>
    <w:unhideWhenUsed/>
    <w:rsid w:val="007031E8"/>
    <w:rPr>
      <w:sz w:val="20"/>
    </w:rPr>
  </w:style>
  <w:style w:type="character" w:customStyle="1" w:styleId="CommentTextChar">
    <w:name w:val="Comment Text Char"/>
    <w:basedOn w:val="DefaultParagraphFont"/>
    <w:link w:val="CommentText"/>
    <w:uiPriority w:val="99"/>
    <w:rsid w:val="007031E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031E8"/>
    <w:rPr>
      <w:b/>
      <w:bCs/>
    </w:rPr>
  </w:style>
  <w:style w:type="character" w:customStyle="1" w:styleId="CommentSubjectChar">
    <w:name w:val="Comment Subject Char"/>
    <w:basedOn w:val="CommentTextChar"/>
    <w:link w:val="CommentSubject"/>
    <w:uiPriority w:val="99"/>
    <w:semiHidden/>
    <w:rsid w:val="007031E8"/>
    <w:rPr>
      <w:rFonts w:ascii="Arial" w:hAnsi="Arial" w:cs="Arial"/>
      <w:b/>
      <w:bCs/>
      <w:sz w:val="20"/>
      <w:szCs w:val="20"/>
    </w:rPr>
  </w:style>
  <w:style w:type="character" w:customStyle="1" w:styleId="normaltextrun">
    <w:name w:val="normaltextrun"/>
    <w:basedOn w:val="DefaultParagraphFont"/>
    <w:rsid w:val="00133016"/>
  </w:style>
  <w:style w:type="character" w:customStyle="1" w:styleId="eop">
    <w:name w:val="eop"/>
    <w:basedOn w:val="DefaultParagraphFont"/>
    <w:rsid w:val="0030681C"/>
  </w:style>
  <w:style w:type="paragraph" w:styleId="NormalWeb">
    <w:name w:val="Normal (Web)"/>
    <w:basedOn w:val="Normal"/>
    <w:uiPriority w:val="99"/>
    <w:semiHidden/>
    <w:unhideWhenUsed/>
    <w:rsid w:val="00F44B0C"/>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3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wa.edu.au/vacswim"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education.wa.edu.au/vacswi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education.wa.edu.au/enrolling-in-vacswi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education.wa.edu.au/vacswi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acswim@education.wa.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AA5110-4866-4996-8EAB-4733B451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2025-08-04T04:06:00Z</dcterms:created>
  <dcterms:modified xsi:type="dcterms:W3CDTF">2025-08-13T03:22:00Z</dcterms:modified>
  <cp:contentStatus/>
</cp:coreProperties>
</file>