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5CE" w:rsidRPr="00043AF4" w:rsidRDefault="000365CE" w:rsidP="000365CE">
      <w:pPr>
        <w:pStyle w:val="TableParagraph"/>
        <w:tabs>
          <w:tab w:val="left" w:pos="709"/>
          <w:tab w:val="left" w:pos="851"/>
        </w:tabs>
        <w:ind w:left="163" w:firstLine="121"/>
      </w:pPr>
      <w:r w:rsidRPr="00043AF4">
        <w:rPr>
          <w:bdr w:val="single" w:sz="4" w:space="0" w:color="auto"/>
        </w:rPr>
        <w:t>Please complete, sign and return the section below to the school by (DATE):</w:t>
      </w:r>
      <w:r w:rsidRPr="00043AF4">
        <w:rPr>
          <w:bdr w:val="single" w:sz="4" w:space="0" w:color="auto"/>
        </w:rPr>
        <w:tab/>
      </w:r>
      <w:r w:rsidRPr="00043AF4">
        <w:rPr>
          <w:bdr w:val="single" w:sz="4" w:space="0" w:color="auto"/>
        </w:rPr>
        <w:tab/>
      </w:r>
    </w:p>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0365CE" w:rsidRPr="00043AF4" w:rsidTr="009F52B5">
        <w:trPr>
          <w:trHeight w:val="153"/>
        </w:trPr>
        <w:tc>
          <w:tcPr>
            <w:tcW w:w="9497" w:type="dxa"/>
            <w:gridSpan w:val="2"/>
            <w:tcBorders>
              <w:bottom w:val="nil"/>
            </w:tcBorders>
          </w:tcPr>
          <w:p w:rsidR="000365CE" w:rsidRDefault="000365CE" w:rsidP="009F52B5">
            <w:pPr>
              <w:pStyle w:val="Heading1"/>
              <w:numPr>
                <w:ilvl w:val="0"/>
                <w:numId w:val="0"/>
              </w:numPr>
              <w:spacing w:before="0"/>
            </w:pPr>
            <w:bookmarkStart w:id="0" w:name="_Toc16071163"/>
            <w:bookmarkStart w:id="1" w:name="_Toc18649002"/>
            <w:bookmarkStart w:id="2" w:name="_Toc19257797"/>
            <w:bookmarkStart w:id="3" w:name="_Toc22559894"/>
          </w:p>
          <w:p w:rsidR="000365CE" w:rsidRPr="00043AF4" w:rsidRDefault="000365CE" w:rsidP="009F52B5">
            <w:pPr>
              <w:pStyle w:val="Heading1"/>
              <w:numPr>
                <w:ilvl w:val="0"/>
                <w:numId w:val="0"/>
              </w:numPr>
              <w:spacing w:before="0"/>
              <w:rPr>
                <w:b w:val="0"/>
              </w:rPr>
            </w:pPr>
            <w:r w:rsidRPr="00043AF4">
              <w:t xml:space="preserve">TEMPLATE </w:t>
            </w:r>
            <w:r>
              <w:t>6</w:t>
            </w:r>
            <w:r w:rsidRPr="00043AF4">
              <w:t>: INTERSTATE EXCURSION: WATER BASED OR SWIMMING ACTIVITIES ADVICE</w:t>
            </w:r>
            <w:bookmarkEnd w:id="0"/>
            <w:bookmarkEnd w:id="1"/>
            <w:bookmarkEnd w:id="2"/>
            <w:bookmarkEnd w:id="3"/>
          </w:p>
        </w:tc>
      </w:tr>
      <w:tr w:rsidR="000365CE" w:rsidRPr="00043AF4" w:rsidTr="009F52B5">
        <w:trPr>
          <w:trHeight w:val="146"/>
        </w:trPr>
        <w:tc>
          <w:tcPr>
            <w:tcW w:w="9497" w:type="dxa"/>
            <w:gridSpan w:val="2"/>
            <w:tcBorders>
              <w:top w:val="nil"/>
              <w:bottom w:val="single" w:sz="4" w:space="0" w:color="auto"/>
            </w:tcBorders>
          </w:tcPr>
          <w:p w:rsidR="000365CE" w:rsidRPr="00043AF4" w:rsidRDefault="000365CE" w:rsidP="009F52B5">
            <w:pPr>
              <w:tabs>
                <w:tab w:val="left" w:pos="709"/>
                <w:tab w:val="left" w:pos="851"/>
              </w:tabs>
              <w:autoSpaceDE w:val="0"/>
              <w:autoSpaceDN w:val="0"/>
              <w:adjustRightInd w:val="0"/>
              <w:spacing w:before="120"/>
              <w:ind w:left="-113" w:firstLine="113"/>
            </w:pPr>
            <w:r w:rsidRPr="00043AF4">
              <w:t xml:space="preserve">The excursion will involve the following water based or swimming activities: </w:t>
            </w:r>
          </w:p>
          <w:p w:rsidR="000365CE" w:rsidRPr="00043AF4" w:rsidRDefault="000365CE" w:rsidP="009F52B5">
            <w:pPr>
              <w:tabs>
                <w:tab w:val="left" w:pos="709"/>
                <w:tab w:val="left" w:pos="851"/>
              </w:tabs>
              <w:autoSpaceDE w:val="0"/>
              <w:autoSpaceDN w:val="0"/>
              <w:adjustRightInd w:val="0"/>
              <w:spacing w:before="120"/>
            </w:pPr>
          </w:p>
        </w:tc>
      </w:tr>
      <w:tr w:rsidR="000365CE" w:rsidRPr="00043AF4" w:rsidTr="009F52B5">
        <w:trPr>
          <w:trHeight w:val="146"/>
        </w:trPr>
        <w:tc>
          <w:tcPr>
            <w:tcW w:w="9497" w:type="dxa"/>
            <w:gridSpan w:val="2"/>
            <w:tcBorders>
              <w:top w:val="single" w:sz="4" w:space="0" w:color="auto"/>
              <w:bottom w:val="single" w:sz="4" w:space="0" w:color="auto"/>
            </w:tcBorders>
          </w:tcPr>
          <w:p w:rsidR="000365CE" w:rsidRPr="00043AF4" w:rsidRDefault="000365CE" w:rsidP="009F52B5">
            <w:pPr>
              <w:tabs>
                <w:tab w:val="left" w:pos="709"/>
                <w:tab w:val="left" w:pos="851"/>
              </w:tabs>
              <w:autoSpaceDE w:val="0"/>
              <w:autoSpaceDN w:val="0"/>
              <w:adjustRightInd w:val="0"/>
              <w:spacing w:before="120"/>
            </w:pPr>
            <w:r w:rsidRPr="00043AF4">
              <w:t xml:space="preserve">These activities will take place at: </w:t>
            </w:r>
          </w:p>
          <w:p w:rsidR="000365CE" w:rsidRPr="00043AF4" w:rsidRDefault="000365CE" w:rsidP="009F52B5">
            <w:pPr>
              <w:tabs>
                <w:tab w:val="left" w:pos="709"/>
                <w:tab w:val="left" w:pos="851"/>
              </w:tabs>
              <w:autoSpaceDE w:val="0"/>
              <w:autoSpaceDN w:val="0"/>
              <w:adjustRightInd w:val="0"/>
              <w:spacing w:before="120"/>
            </w:pPr>
          </w:p>
        </w:tc>
      </w:tr>
      <w:tr w:rsidR="000365CE" w:rsidRPr="00043AF4" w:rsidTr="009F52B5">
        <w:trPr>
          <w:trHeight w:val="153"/>
        </w:trPr>
        <w:tc>
          <w:tcPr>
            <w:tcW w:w="9497" w:type="dxa"/>
            <w:gridSpan w:val="2"/>
            <w:tcBorders>
              <w:top w:val="single" w:sz="4" w:space="0" w:color="auto"/>
            </w:tcBorders>
          </w:tcPr>
          <w:p w:rsidR="000365CE" w:rsidRPr="00043AF4" w:rsidRDefault="000365CE" w:rsidP="009F52B5">
            <w:pPr>
              <w:tabs>
                <w:tab w:val="left" w:pos="709"/>
                <w:tab w:val="left" w:pos="851"/>
              </w:tabs>
              <w:autoSpaceDE w:val="0"/>
              <w:autoSpaceDN w:val="0"/>
              <w:adjustRightInd w:val="0"/>
            </w:pPr>
            <w:r w:rsidRPr="00043AF4">
              <w:rPr>
                <w:b/>
                <w:bCs/>
              </w:rPr>
              <w:br/>
              <w:t xml:space="preserve">Water based or swimming activities response </w:t>
            </w:r>
          </w:p>
        </w:tc>
      </w:tr>
      <w:tr w:rsidR="000365CE" w:rsidRPr="00043AF4" w:rsidTr="009F52B5">
        <w:trPr>
          <w:trHeight w:val="146"/>
        </w:trPr>
        <w:tc>
          <w:tcPr>
            <w:tcW w:w="9497" w:type="dxa"/>
            <w:gridSpan w:val="2"/>
            <w:vAlign w:val="bottom"/>
          </w:tcPr>
          <w:p w:rsidR="000365CE" w:rsidRPr="00043AF4" w:rsidRDefault="000365CE" w:rsidP="009F52B5">
            <w:pPr>
              <w:tabs>
                <w:tab w:val="left" w:pos="709"/>
                <w:tab w:val="left" w:pos="851"/>
              </w:tabs>
              <w:autoSpaceDE w:val="0"/>
              <w:autoSpaceDN w:val="0"/>
              <w:adjustRightInd w:val="0"/>
              <w:spacing w:before="120"/>
            </w:pPr>
            <w:r w:rsidRPr="00043AF4">
              <w:rPr>
                <w:i/>
                <w:iCs/>
              </w:rPr>
              <w:t xml:space="preserve">Please indicate your child’s swimming ability: </w:t>
            </w:r>
          </w:p>
        </w:tc>
      </w:tr>
      <w:tr w:rsidR="000365CE" w:rsidRPr="00043AF4" w:rsidTr="009F52B5">
        <w:trPr>
          <w:trHeight w:val="524"/>
        </w:trPr>
        <w:tc>
          <w:tcPr>
            <w:tcW w:w="9497" w:type="dxa"/>
            <w:gridSpan w:val="2"/>
            <w:vAlign w:val="bottom"/>
          </w:tcPr>
          <w:p w:rsidR="000365CE" w:rsidRPr="00043AF4" w:rsidRDefault="000365CE" w:rsidP="009F52B5">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59264" behindDoc="0" locked="0" layoutInCell="1" allowOverlap="1" wp14:anchorId="10508BEF" wp14:editId="7D14F7D5">
                      <wp:simplePos x="0" y="0"/>
                      <wp:positionH relativeFrom="column">
                        <wp:posOffset>3288030</wp:posOffset>
                      </wp:positionH>
                      <wp:positionV relativeFrom="paragraph">
                        <wp:posOffset>-72390</wp:posOffset>
                      </wp:positionV>
                      <wp:extent cx="230505" cy="222250"/>
                      <wp:effectExtent l="0" t="0" r="17145" b="25400"/>
                      <wp:wrapNone/>
                      <wp:docPr id="168" name="Rectangle 168"/>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C35D5" id="Rectangle 168" o:spid="_x0000_s1026" style="position:absolute;margin-left:258.9pt;margin-top:-5.7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" filled="f" strokecolor="windowText" strokeweight="2pt"/>
                  </w:pict>
                </mc:Fallback>
              </mc:AlternateContent>
            </w:r>
            <w:r w:rsidRPr="00043AF4">
              <w:t xml:space="preserve">Department of Education swimming stage achieved:  </w:t>
            </w:r>
          </w:p>
        </w:tc>
      </w:tr>
      <w:tr w:rsidR="000365CE" w:rsidRPr="00043AF4" w:rsidTr="009F52B5">
        <w:trPr>
          <w:trHeight w:val="431"/>
        </w:trPr>
        <w:tc>
          <w:tcPr>
            <w:tcW w:w="9497" w:type="dxa"/>
            <w:gridSpan w:val="2"/>
            <w:vAlign w:val="center"/>
          </w:tcPr>
          <w:p w:rsidR="000365CE" w:rsidRPr="00043AF4" w:rsidRDefault="000365CE" w:rsidP="009F52B5">
            <w:pPr>
              <w:tabs>
                <w:tab w:val="left" w:pos="709"/>
                <w:tab w:val="left" w:pos="851"/>
              </w:tabs>
              <w:autoSpaceDE w:val="0"/>
              <w:autoSpaceDN w:val="0"/>
              <w:adjustRightInd w:val="0"/>
            </w:pPr>
            <w:r w:rsidRPr="00043AF4">
              <w:br/>
              <w:t xml:space="preserve">Date achieved: ______________ </w:t>
            </w:r>
          </w:p>
        </w:tc>
      </w:tr>
      <w:tr w:rsidR="000365CE" w:rsidRPr="00043AF4" w:rsidTr="009F52B5">
        <w:trPr>
          <w:trHeight w:val="462"/>
        </w:trPr>
        <w:tc>
          <w:tcPr>
            <w:tcW w:w="9497" w:type="dxa"/>
            <w:gridSpan w:val="2"/>
            <w:vAlign w:val="bottom"/>
          </w:tcPr>
          <w:p w:rsidR="000365CE" w:rsidRPr="00043AF4" w:rsidRDefault="000365CE" w:rsidP="009F52B5">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63360" behindDoc="0" locked="0" layoutInCell="1" allowOverlap="1" wp14:anchorId="2874A66F" wp14:editId="1E21B423">
                      <wp:simplePos x="0" y="0"/>
                      <wp:positionH relativeFrom="column">
                        <wp:posOffset>1000760</wp:posOffset>
                      </wp:positionH>
                      <wp:positionV relativeFrom="paragraph">
                        <wp:posOffset>-85090</wp:posOffset>
                      </wp:positionV>
                      <wp:extent cx="230505" cy="222250"/>
                      <wp:effectExtent l="0" t="0" r="17145" b="25400"/>
                      <wp:wrapNone/>
                      <wp:docPr id="169" name="Rectangle 169"/>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F4DC" id="Rectangle 169" o:spid="_x0000_s1026" style="position:absolute;margin-left:78.8pt;margin-top:-6.7pt;width:18.1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" filled="f" strokecolor="windowText" strokeweight="2pt"/>
                  </w:pict>
                </mc:Fallback>
              </mc:AlternateContent>
            </w:r>
            <w:r w:rsidRPr="00043AF4">
              <w:t>I am unsure:               (The school will contact you to discuss your child’s swimming ability)</w:t>
            </w:r>
          </w:p>
        </w:tc>
      </w:tr>
      <w:tr w:rsidR="000365CE" w:rsidRPr="00043AF4" w:rsidTr="009F52B5">
        <w:trPr>
          <w:trHeight w:val="153"/>
        </w:trPr>
        <w:tc>
          <w:tcPr>
            <w:tcW w:w="9497" w:type="dxa"/>
            <w:gridSpan w:val="2"/>
          </w:tcPr>
          <w:p w:rsidR="000365CE" w:rsidRPr="00043AF4" w:rsidRDefault="000365CE" w:rsidP="009F52B5">
            <w:pPr>
              <w:tabs>
                <w:tab w:val="left" w:pos="709"/>
                <w:tab w:val="left" w:pos="851"/>
              </w:tabs>
              <w:autoSpaceDE w:val="0"/>
              <w:autoSpaceDN w:val="0"/>
              <w:adjustRightInd w:val="0"/>
              <w:rPr>
                <w:b/>
                <w:bCs/>
              </w:rPr>
            </w:pPr>
          </w:p>
          <w:p w:rsidR="000365CE" w:rsidRPr="00043AF4" w:rsidRDefault="000365CE" w:rsidP="009F52B5">
            <w:pPr>
              <w:tabs>
                <w:tab w:val="left" w:pos="709"/>
                <w:tab w:val="left" w:pos="851"/>
              </w:tabs>
              <w:autoSpaceDE w:val="0"/>
              <w:autoSpaceDN w:val="0"/>
              <w:adjustRightInd w:val="0"/>
            </w:pPr>
            <w:r w:rsidRPr="00043AF4">
              <w:rPr>
                <w:b/>
                <w:bCs/>
              </w:rPr>
              <w:t xml:space="preserve">Swimming ability: </w:t>
            </w:r>
          </w:p>
        </w:tc>
      </w:tr>
      <w:tr w:rsidR="000365CE" w:rsidRPr="00043AF4" w:rsidTr="009F52B5">
        <w:trPr>
          <w:trHeight w:val="153"/>
        </w:trPr>
        <w:tc>
          <w:tcPr>
            <w:tcW w:w="9497" w:type="dxa"/>
            <w:gridSpan w:val="2"/>
          </w:tcPr>
          <w:p w:rsidR="000365CE" w:rsidRPr="00043AF4" w:rsidRDefault="000365CE" w:rsidP="009F52B5">
            <w:pPr>
              <w:tabs>
                <w:tab w:val="left" w:pos="709"/>
                <w:tab w:val="left" w:pos="851"/>
              </w:tabs>
              <w:autoSpaceDE w:val="0"/>
              <w:autoSpaceDN w:val="0"/>
              <w:adjustRightInd w:val="0"/>
              <w:rPr>
                <w:b/>
                <w:bCs/>
              </w:rPr>
            </w:pPr>
          </w:p>
        </w:tc>
      </w:tr>
      <w:tr w:rsidR="000365CE" w:rsidRPr="00043AF4" w:rsidTr="009F52B5">
        <w:trPr>
          <w:trHeight w:val="146"/>
        </w:trPr>
        <w:tc>
          <w:tcPr>
            <w:tcW w:w="4922" w:type="dxa"/>
          </w:tcPr>
          <w:p w:rsidR="000365CE" w:rsidRPr="00043AF4" w:rsidRDefault="000365CE" w:rsidP="009F52B5">
            <w:pPr>
              <w:tabs>
                <w:tab w:val="left" w:pos="709"/>
                <w:tab w:val="left" w:pos="851"/>
              </w:tabs>
              <w:autoSpaceDE w:val="0"/>
              <w:autoSpaceDN w:val="0"/>
              <w:adjustRightInd w:val="0"/>
            </w:pPr>
            <w:r w:rsidRPr="00043AF4">
              <w:t xml:space="preserve">Stage 1 Beginner </w:t>
            </w:r>
          </w:p>
        </w:tc>
        <w:tc>
          <w:tcPr>
            <w:tcW w:w="4575" w:type="dxa"/>
          </w:tcPr>
          <w:p w:rsidR="000365CE" w:rsidRPr="00043AF4" w:rsidRDefault="000365CE" w:rsidP="009F52B5">
            <w:pPr>
              <w:tabs>
                <w:tab w:val="left" w:pos="709"/>
                <w:tab w:val="left" w:pos="851"/>
              </w:tabs>
              <w:autoSpaceDE w:val="0"/>
              <w:autoSpaceDN w:val="0"/>
              <w:adjustRightInd w:val="0"/>
            </w:pPr>
            <w:r w:rsidRPr="00043AF4">
              <w:t xml:space="preserve">Stage 7 Intermediate </w:t>
            </w:r>
          </w:p>
        </w:tc>
      </w:tr>
      <w:tr w:rsidR="000365CE" w:rsidRPr="00043AF4" w:rsidTr="009F52B5">
        <w:trPr>
          <w:trHeight w:val="146"/>
        </w:trPr>
        <w:tc>
          <w:tcPr>
            <w:tcW w:w="4922" w:type="dxa"/>
          </w:tcPr>
          <w:p w:rsidR="000365CE" w:rsidRPr="00043AF4" w:rsidRDefault="000365CE" w:rsidP="009F52B5">
            <w:pPr>
              <w:tabs>
                <w:tab w:val="left" w:pos="709"/>
                <w:tab w:val="left" w:pos="851"/>
              </w:tabs>
              <w:autoSpaceDE w:val="0"/>
              <w:autoSpaceDN w:val="0"/>
              <w:adjustRightInd w:val="0"/>
            </w:pPr>
            <w:r w:rsidRPr="00043AF4">
              <w:t xml:space="preserve">Stage 2 Water Discovery </w:t>
            </w:r>
          </w:p>
        </w:tc>
        <w:tc>
          <w:tcPr>
            <w:tcW w:w="4575" w:type="dxa"/>
          </w:tcPr>
          <w:p w:rsidR="000365CE" w:rsidRPr="00043AF4" w:rsidRDefault="000365CE" w:rsidP="009F52B5">
            <w:pPr>
              <w:tabs>
                <w:tab w:val="left" w:pos="709"/>
                <w:tab w:val="left" w:pos="851"/>
              </w:tabs>
              <w:autoSpaceDE w:val="0"/>
              <w:autoSpaceDN w:val="0"/>
              <w:adjustRightInd w:val="0"/>
            </w:pPr>
            <w:r w:rsidRPr="00043AF4">
              <w:t xml:space="preserve">Stage 8 Water Wise </w:t>
            </w:r>
          </w:p>
        </w:tc>
      </w:tr>
      <w:tr w:rsidR="000365CE" w:rsidRPr="00043AF4" w:rsidTr="009F52B5">
        <w:trPr>
          <w:trHeight w:val="146"/>
        </w:trPr>
        <w:tc>
          <w:tcPr>
            <w:tcW w:w="4922" w:type="dxa"/>
          </w:tcPr>
          <w:p w:rsidR="000365CE" w:rsidRPr="00043AF4" w:rsidRDefault="000365CE" w:rsidP="009F52B5">
            <w:pPr>
              <w:tabs>
                <w:tab w:val="left" w:pos="709"/>
                <w:tab w:val="left" w:pos="851"/>
              </w:tabs>
              <w:autoSpaceDE w:val="0"/>
              <w:autoSpaceDN w:val="0"/>
              <w:adjustRightInd w:val="0"/>
            </w:pPr>
            <w:r w:rsidRPr="00043AF4">
              <w:t xml:space="preserve">Stage 3 Preliminary </w:t>
            </w:r>
          </w:p>
        </w:tc>
        <w:tc>
          <w:tcPr>
            <w:tcW w:w="4575" w:type="dxa"/>
          </w:tcPr>
          <w:p w:rsidR="000365CE" w:rsidRPr="00043AF4" w:rsidRDefault="000365CE" w:rsidP="009F52B5">
            <w:pPr>
              <w:tabs>
                <w:tab w:val="left" w:pos="709"/>
                <w:tab w:val="left" w:pos="851"/>
              </w:tabs>
              <w:autoSpaceDE w:val="0"/>
              <w:autoSpaceDN w:val="0"/>
              <w:adjustRightInd w:val="0"/>
            </w:pPr>
            <w:r w:rsidRPr="00043AF4">
              <w:t xml:space="preserve">Stage 9 Senior </w:t>
            </w:r>
          </w:p>
        </w:tc>
      </w:tr>
      <w:tr w:rsidR="000365CE" w:rsidRPr="00043AF4" w:rsidTr="009F52B5">
        <w:trPr>
          <w:trHeight w:val="146"/>
        </w:trPr>
        <w:tc>
          <w:tcPr>
            <w:tcW w:w="4922" w:type="dxa"/>
          </w:tcPr>
          <w:p w:rsidR="000365CE" w:rsidRPr="00043AF4" w:rsidRDefault="000365CE" w:rsidP="009F52B5">
            <w:pPr>
              <w:tabs>
                <w:tab w:val="left" w:pos="709"/>
                <w:tab w:val="left" w:pos="851"/>
              </w:tabs>
              <w:autoSpaceDE w:val="0"/>
              <w:autoSpaceDN w:val="0"/>
              <w:adjustRightInd w:val="0"/>
            </w:pPr>
            <w:r w:rsidRPr="00043AF4">
              <w:t xml:space="preserve">Stage 4 Water Awareness </w:t>
            </w:r>
          </w:p>
        </w:tc>
        <w:tc>
          <w:tcPr>
            <w:tcW w:w="4575" w:type="dxa"/>
          </w:tcPr>
          <w:p w:rsidR="000365CE" w:rsidRPr="00043AF4" w:rsidRDefault="000365CE" w:rsidP="009F52B5">
            <w:pPr>
              <w:tabs>
                <w:tab w:val="left" w:pos="709"/>
                <w:tab w:val="left" w:pos="851"/>
              </w:tabs>
              <w:autoSpaceDE w:val="0"/>
              <w:autoSpaceDN w:val="0"/>
              <w:adjustRightInd w:val="0"/>
            </w:pPr>
            <w:r w:rsidRPr="00043AF4">
              <w:t xml:space="preserve">Stage 10 Junior Swim and Survive* </w:t>
            </w:r>
          </w:p>
        </w:tc>
      </w:tr>
      <w:tr w:rsidR="000365CE" w:rsidRPr="00043AF4" w:rsidTr="009F52B5">
        <w:trPr>
          <w:trHeight w:val="146"/>
        </w:trPr>
        <w:tc>
          <w:tcPr>
            <w:tcW w:w="4922" w:type="dxa"/>
          </w:tcPr>
          <w:p w:rsidR="000365CE" w:rsidRPr="00043AF4" w:rsidRDefault="000365CE" w:rsidP="009F52B5">
            <w:pPr>
              <w:tabs>
                <w:tab w:val="left" w:pos="709"/>
                <w:tab w:val="left" w:pos="851"/>
              </w:tabs>
              <w:autoSpaceDE w:val="0"/>
              <w:autoSpaceDN w:val="0"/>
              <w:adjustRightInd w:val="0"/>
            </w:pPr>
            <w:r w:rsidRPr="00043AF4">
              <w:t xml:space="preserve">Stage 5 Water Sense </w:t>
            </w:r>
          </w:p>
        </w:tc>
        <w:tc>
          <w:tcPr>
            <w:tcW w:w="4575" w:type="dxa"/>
          </w:tcPr>
          <w:p w:rsidR="000365CE" w:rsidRPr="00043AF4" w:rsidRDefault="000365CE" w:rsidP="009F52B5">
            <w:pPr>
              <w:tabs>
                <w:tab w:val="left" w:pos="709"/>
                <w:tab w:val="left" w:pos="851"/>
              </w:tabs>
              <w:autoSpaceDE w:val="0"/>
              <w:autoSpaceDN w:val="0"/>
              <w:adjustRightInd w:val="0"/>
            </w:pPr>
            <w:r w:rsidRPr="00043AF4">
              <w:t xml:space="preserve">Stage 11 Swim and Survive* </w:t>
            </w:r>
          </w:p>
        </w:tc>
      </w:tr>
      <w:tr w:rsidR="000365CE" w:rsidRPr="00043AF4" w:rsidTr="009F52B5">
        <w:trPr>
          <w:trHeight w:val="146"/>
        </w:trPr>
        <w:tc>
          <w:tcPr>
            <w:tcW w:w="4922" w:type="dxa"/>
          </w:tcPr>
          <w:p w:rsidR="000365CE" w:rsidRPr="00043AF4" w:rsidRDefault="000365CE" w:rsidP="009F52B5">
            <w:pPr>
              <w:tabs>
                <w:tab w:val="left" w:pos="709"/>
                <w:tab w:val="left" w:pos="851"/>
              </w:tabs>
              <w:autoSpaceDE w:val="0"/>
              <w:autoSpaceDN w:val="0"/>
              <w:adjustRightInd w:val="0"/>
            </w:pPr>
            <w:r w:rsidRPr="00043AF4">
              <w:t xml:space="preserve">Stage 6 Junior </w:t>
            </w:r>
          </w:p>
        </w:tc>
        <w:tc>
          <w:tcPr>
            <w:tcW w:w="4575" w:type="dxa"/>
          </w:tcPr>
          <w:p w:rsidR="000365CE" w:rsidRPr="00043AF4" w:rsidRDefault="000365CE" w:rsidP="009F52B5">
            <w:pPr>
              <w:tabs>
                <w:tab w:val="left" w:pos="709"/>
                <w:tab w:val="left" w:pos="851"/>
              </w:tabs>
              <w:autoSpaceDE w:val="0"/>
              <w:autoSpaceDN w:val="0"/>
              <w:adjustRightInd w:val="0"/>
            </w:pPr>
            <w:r w:rsidRPr="00043AF4">
              <w:t xml:space="preserve">Stage 12 Senior Swim and Survive* </w:t>
            </w:r>
          </w:p>
        </w:tc>
      </w:tr>
      <w:tr w:rsidR="000365CE" w:rsidRPr="00043AF4" w:rsidTr="009F52B5">
        <w:trPr>
          <w:trHeight w:val="429"/>
        </w:trPr>
        <w:tc>
          <w:tcPr>
            <w:tcW w:w="9497" w:type="dxa"/>
            <w:gridSpan w:val="2"/>
          </w:tcPr>
          <w:p w:rsidR="000365CE" w:rsidRPr="00043AF4" w:rsidRDefault="000365CE" w:rsidP="009F52B5">
            <w:pPr>
              <w:tabs>
                <w:tab w:val="left" w:pos="709"/>
                <w:tab w:val="left" w:pos="851"/>
              </w:tabs>
              <w:autoSpaceDE w:val="0"/>
              <w:autoSpaceDN w:val="0"/>
              <w:adjustRightInd w:val="0"/>
            </w:pPr>
            <w:r w:rsidRPr="00043AF4">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tc>
      </w:tr>
      <w:tr w:rsidR="000365CE" w:rsidRPr="00043AF4" w:rsidTr="009F52B5">
        <w:trPr>
          <w:trHeight w:val="146"/>
        </w:trPr>
        <w:tc>
          <w:tcPr>
            <w:tcW w:w="9497" w:type="dxa"/>
            <w:gridSpan w:val="2"/>
          </w:tcPr>
          <w:p w:rsidR="000365CE" w:rsidRPr="00043AF4" w:rsidRDefault="000365CE" w:rsidP="009F52B5">
            <w:pPr>
              <w:tabs>
                <w:tab w:val="left" w:pos="709"/>
                <w:tab w:val="left" w:pos="851"/>
              </w:tabs>
              <w:autoSpaceDE w:val="0"/>
              <w:autoSpaceDN w:val="0"/>
              <w:adjustRightInd w:val="0"/>
            </w:pPr>
            <w:r>
              <w:t>I</w:t>
            </w:r>
            <w:r w:rsidRPr="00043AF4">
              <w:t xml:space="preserve"> give permission for my child to participate in the water based or swimming activities.</w:t>
            </w:r>
          </w:p>
        </w:tc>
      </w:tr>
    </w:tbl>
    <w:p w:rsidR="000365CE" w:rsidRPr="00043AF4" w:rsidRDefault="000365CE" w:rsidP="000365CE">
      <w:pPr>
        <w:tabs>
          <w:tab w:val="left" w:pos="709"/>
          <w:tab w:val="left" w:pos="851"/>
        </w:tabs>
        <w:ind w:firstLine="284"/>
      </w:pPr>
      <w:r w:rsidRPr="00043AF4">
        <w:rPr>
          <w:noProof/>
          <w:lang w:eastAsia="en-AU"/>
        </w:rPr>
        <mc:AlternateContent>
          <mc:Choice Requires="wps">
            <w:drawing>
              <wp:anchor distT="0" distB="0" distL="114300" distR="114300" simplePos="0" relativeHeight="251660288" behindDoc="0" locked="0" layoutInCell="1" allowOverlap="1" wp14:anchorId="0E0864F4" wp14:editId="7315ADFE">
                <wp:simplePos x="0" y="0"/>
                <wp:positionH relativeFrom="column">
                  <wp:posOffset>1943100</wp:posOffset>
                </wp:positionH>
                <wp:positionV relativeFrom="paragraph">
                  <wp:posOffset>149225</wp:posOffset>
                </wp:positionV>
                <wp:extent cx="2812736" cy="0"/>
                <wp:effectExtent l="0" t="0" r="26035" b="19050"/>
                <wp:wrapNone/>
                <wp:docPr id="170" name="Straight Connector 170"/>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D05C5" id="Straight Connector 17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" strokecolor="black [3213]" strokeweight="1pt">
                <v:stroke joinstyle="miter"/>
              </v:line>
            </w:pict>
          </mc:Fallback>
        </mc:AlternateContent>
      </w:r>
      <w:r w:rsidRPr="00043AF4">
        <w:t xml:space="preserve">Parent/Carer/Guardian Name: </w:t>
      </w:r>
    </w:p>
    <w:p w:rsidR="008912FB" w:rsidRDefault="000365CE" w:rsidP="000365CE">
      <w:pPr>
        <w:tabs>
          <w:tab w:val="left" w:pos="709"/>
          <w:tab w:val="left" w:pos="851"/>
        </w:tabs>
        <w:ind w:firstLine="284"/>
      </w:pPr>
      <w:bookmarkStart w:id="4" w:name="_GoBack"/>
      <w:bookmarkEnd w:id="4"/>
      <w:r w:rsidRPr="00043AF4">
        <w:rPr>
          <w:noProof/>
          <w:lang w:eastAsia="en-AU"/>
        </w:rPr>
        <mc:AlternateContent>
          <mc:Choice Requires="wps">
            <w:drawing>
              <wp:anchor distT="0" distB="0" distL="114300" distR="114300" simplePos="0" relativeHeight="251661312" behindDoc="0" locked="0" layoutInCell="1" allowOverlap="1" wp14:anchorId="21C0E2CF" wp14:editId="7FC9EAA6">
                <wp:simplePos x="0" y="0"/>
                <wp:positionH relativeFrom="margin">
                  <wp:posOffset>2170430</wp:posOffset>
                </wp:positionH>
                <wp:positionV relativeFrom="paragraph">
                  <wp:posOffset>157480</wp:posOffset>
                </wp:positionV>
                <wp:extent cx="1516380" cy="7620"/>
                <wp:effectExtent l="0" t="0" r="26670" b="30480"/>
                <wp:wrapNone/>
                <wp:docPr id="171" name="Straight Connector 171"/>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59C77A6" id="Straight Connector 171" o:spid="_x0000_s1026" style="position:absolute;flip:y;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" strokecolor="windowText" strokeweight="1pt">
                <w10:wrap anchorx="margin"/>
              </v:line>
            </w:pict>
          </mc:Fallback>
        </mc:AlternateContent>
      </w:r>
      <w:r w:rsidRPr="00043AF4">
        <w:rPr>
          <w:noProof/>
          <w:lang w:eastAsia="en-AU"/>
        </w:rPr>
        <mc:AlternateContent>
          <mc:Choice Requires="wps">
            <w:drawing>
              <wp:anchor distT="0" distB="0" distL="114300" distR="114300" simplePos="0" relativeHeight="251662336" behindDoc="0" locked="0" layoutInCell="1" allowOverlap="1" wp14:anchorId="003BDF24" wp14:editId="13EC0CDF">
                <wp:simplePos x="0" y="0"/>
                <wp:positionH relativeFrom="column">
                  <wp:posOffset>4311015</wp:posOffset>
                </wp:positionH>
                <wp:positionV relativeFrom="paragraph">
                  <wp:posOffset>151765</wp:posOffset>
                </wp:positionV>
                <wp:extent cx="1516380" cy="7620"/>
                <wp:effectExtent l="0" t="0" r="26670" b="30480"/>
                <wp:wrapNone/>
                <wp:docPr id="172" name="Straight Connector 172"/>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2B40123" id="Straight Connector 172"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" strokecolor="windowText" strokeweight="1pt"/>
            </w:pict>
          </mc:Fallback>
        </mc:AlternateContent>
      </w:r>
      <w:r w:rsidRPr="00043AF4">
        <w:t>Parent/Carer/Guardian Sign</w:t>
      </w:r>
      <w:r>
        <w:t>a</w:t>
      </w:r>
      <w:r w:rsidRPr="00043AF4">
        <w:t xml:space="preserve">ture:                                               Date: </w:t>
      </w:r>
    </w:p>
    <w:sectPr w:rsidR="00891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CE"/>
    <w:rsid w:val="000365CE"/>
    <w:rsid w:val="00891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819B"/>
  <w15:chartTrackingRefBased/>
  <w15:docId w15:val="{D54DEC61-4720-4C9F-9CE9-70722EBB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5CE"/>
    <w:pPr>
      <w:spacing w:after="200" w:line="276" w:lineRule="auto"/>
    </w:pPr>
    <w:rPr>
      <w:rFonts w:ascii="Arial" w:hAnsi="Arial"/>
    </w:rPr>
  </w:style>
  <w:style w:type="paragraph" w:styleId="Heading1">
    <w:name w:val="heading 1"/>
    <w:basedOn w:val="Normal"/>
    <w:link w:val="Heading1Char"/>
    <w:uiPriority w:val="1"/>
    <w:qFormat/>
    <w:rsid w:val="000365CE"/>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0365CE"/>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0365CE"/>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365CE"/>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365CE"/>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365CE"/>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365C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65C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365C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65CE"/>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0365CE"/>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0365C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365C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365C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0365C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0365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65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365CE"/>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0365CE"/>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2020-02-13T06:17:00Z</dcterms:created>
  <dcterms:modified xsi:type="dcterms:W3CDTF">2020-02-13T06:20:00Z</dcterms:modified>
</cp:coreProperties>
</file>